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83C" w:rsidRDefault="00870079" w:rsidP="00870079">
      <w:pPr>
        <w:pStyle w:val="Title"/>
        <w:jc w:val="center"/>
        <w:rPr>
          <w:rFonts w:ascii="Arial" w:hAnsi="Arial" w:cs="Arial"/>
        </w:rPr>
      </w:pPr>
      <w:bookmarkStart w:id="0" w:name="_GoBack"/>
      <w:bookmarkEnd w:id="0"/>
      <w:r w:rsidRPr="00870079">
        <w:rPr>
          <w:rFonts w:ascii="Arial" w:hAnsi="Arial" w:cs="Arial"/>
        </w:rPr>
        <w:t xml:space="preserve">Draft Harrow </w:t>
      </w:r>
      <w:r w:rsidR="00204C97" w:rsidRPr="00870079">
        <w:rPr>
          <w:rFonts w:ascii="Arial" w:hAnsi="Arial" w:cs="Arial"/>
        </w:rPr>
        <w:t>Borough Plan</w:t>
      </w:r>
      <w:r w:rsidRPr="00870079">
        <w:rPr>
          <w:rFonts w:ascii="Arial" w:hAnsi="Arial" w:cs="Arial"/>
        </w:rPr>
        <w:t xml:space="preserve"> 2030</w:t>
      </w:r>
    </w:p>
    <w:p w:rsidR="00B5516A" w:rsidRDefault="00B5516A">
      <w:pPr>
        <w:rPr>
          <w:rFonts w:ascii="Arial" w:eastAsia="Calibri" w:hAnsi="Arial" w:cs="Arial"/>
          <w:color w:val="7030A0"/>
        </w:rPr>
      </w:pPr>
    </w:p>
    <w:p w:rsidR="0010142B" w:rsidRPr="00B66572" w:rsidRDefault="00B66572" w:rsidP="00B66572">
      <w:pPr>
        <w:jc w:val="center"/>
        <w:rPr>
          <w:rFonts w:ascii="Arial" w:eastAsia="Calibri" w:hAnsi="Arial" w:cs="Arial"/>
          <w:i/>
          <w:color w:val="7030A0"/>
          <w:sz w:val="36"/>
        </w:rPr>
      </w:pPr>
      <w:r w:rsidRPr="00B66572">
        <w:rPr>
          <w:rFonts w:ascii="Arial" w:eastAsia="Calibri" w:hAnsi="Arial" w:cs="Arial"/>
          <w:i/>
          <w:color w:val="7030A0"/>
          <w:sz w:val="36"/>
        </w:rPr>
        <w:t xml:space="preserve">Harrow </w:t>
      </w:r>
      <w:r w:rsidR="00F467C9">
        <w:rPr>
          <w:rFonts w:ascii="Arial" w:eastAsia="Calibri" w:hAnsi="Arial" w:cs="Arial"/>
          <w:i/>
          <w:color w:val="7030A0"/>
          <w:sz w:val="36"/>
        </w:rPr>
        <w:t>–</w:t>
      </w:r>
      <w:r w:rsidRPr="00B66572">
        <w:rPr>
          <w:rFonts w:ascii="Arial" w:eastAsia="Calibri" w:hAnsi="Arial" w:cs="Arial"/>
          <w:i/>
          <w:color w:val="7030A0"/>
          <w:sz w:val="36"/>
        </w:rPr>
        <w:t xml:space="preserve"> </w:t>
      </w:r>
      <w:r>
        <w:rPr>
          <w:rFonts w:ascii="Arial" w:eastAsia="Calibri" w:hAnsi="Arial" w:cs="Arial"/>
          <w:i/>
          <w:color w:val="7030A0"/>
          <w:sz w:val="36"/>
        </w:rPr>
        <w:t>the</w:t>
      </w:r>
      <w:r w:rsidR="00F467C9">
        <w:rPr>
          <w:rFonts w:ascii="Arial" w:eastAsia="Calibri" w:hAnsi="Arial" w:cs="Arial"/>
          <w:i/>
          <w:color w:val="7030A0"/>
          <w:sz w:val="36"/>
        </w:rPr>
        <w:t xml:space="preserve"> </w:t>
      </w:r>
      <w:r w:rsidRPr="00B66572">
        <w:rPr>
          <w:rFonts w:ascii="Arial" w:eastAsia="Calibri" w:hAnsi="Arial" w:cs="Arial"/>
          <w:i/>
          <w:color w:val="7030A0"/>
          <w:sz w:val="36"/>
        </w:rPr>
        <w:t>borough we are proud to call our home</w:t>
      </w:r>
    </w:p>
    <w:p w:rsidR="00B5516A" w:rsidRDefault="00AB4981">
      <w:pPr>
        <w:rPr>
          <w:rFonts w:ascii="Arial" w:eastAsia="Calibri" w:hAnsi="Arial" w:cs="Arial"/>
          <w:b/>
          <w:bCs/>
          <w:color w:val="7030A0"/>
          <w:sz w:val="28"/>
          <w:szCs w:val="28"/>
        </w:rPr>
      </w:pPr>
      <w:r>
        <w:rPr>
          <w:rFonts w:ascii="Arial" w:eastAsia="Calibri" w:hAnsi="Arial" w:cs="Arial"/>
          <w:noProof/>
          <w:sz w:val="24"/>
          <w:szCs w:val="24"/>
          <w:lang w:eastAsia="en-GB"/>
        </w:rPr>
        <w:drawing>
          <wp:anchor distT="0" distB="0" distL="114300" distR="114300" simplePos="0" relativeHeight="251658240" behindDoc="1" locked="0" layoutInCell="1" allowOverlap="1" wp14:anchorId="29566DA2" wp14:editId="73B8B1F8">
            <wp:simplePos x="0" y="0"/>
            <wp:positionH relativeFrom="column">
              <wp:posOffset>1409700</wp:posOffset>
            </wp:positionH>
            <wp:positionV relativeFrom="paragraph">
              <wp:posOffset>227330</wp:posOffset>
            </wp:positionV>
            <wp:extent cx="3420110" cy="3670300"/>
            <wp:effectExtent l="0" t="0" r="8890" b="6350"/>
            <wp:wrapTight wrapText="bothSides">
              <wp:wrapPolygon edited="0">
                <wp:start x="0" y="0"/>
                <wp:lineTo x="0" y="21525"/>
                <wp:lineTo x="21536" y="21525"/>
                <wp:lineTo x="215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0110" cy="36703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6982"/>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6"/>
        <w:gridCol w:w="3296"/>
        <w:gridCol w:w="3297"/>
      </w:tblGrid>
      <w:tr w:rsidR="00AA264D" w:rsidTr="003630DD">
        <w:tc>
          <w:tcPr>
            <w:tcW w:w="3296" w:type="dxa"/>
          </w:tcPr>
          <w:p w:rsidR="00AA264D" w:rsidRDefault="00AA264D"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Harrow Council</w:t>
            </w:r>
          </w:p>
        </w:tc>
        <w:tc>
          <w:tcPr>
            <w:tcW w:w="3296" w:type="dxa"/>
          </w:tcPr>
          <w:p w:rsidR="00AA264D" w:rsidRDefault="00AA264D"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Metropolitan Police</w:t>
            </w:r>
          </w:p>
        </w:tc>
        <w:tc>
          <w:tcPr>
            <w:tcW w:w="3297" w:type="dxa"/>
          </w:tcPr>
          <w:p w:rsidR="00AA264D" w:rsidRDefault="00AA264D"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London Fire Brigade</w:t>
            </w:r>
          </w:p>
          <w:p w:rsidR="00C46CB4" w:rsidRDefault="00C46CB4" w:rsidP="006F5404">
            <w:pPr>
              <w:jc w:val="center"/>
              <w:rPr>
                <w:rFonts w:ascii="Arial" w:eastAsia="Calibri" w:hAnsi="Arial" w:cs="Arial"/>
                <w:b/>
                <w:bCs/>
                <w:color w:val="7030A0"/>
                <w:sz w:val="28"/>
                <w:szCs w:val="28"/>
              </w:rPr>
            </w:pPr>
          </w:p>
        </w:tc>
      </w:tr>
      <w:tr w:rsidR="00AA264D" w:rsidTr="003630DD">
        <w:tc>
          <w:tcPr>
            <w:tcW w:w="3296" w:type="dxa"/>
          </w:tcPr>
          <w:p w:rsidR="003630DD" w:rsidRDefault="003630DD"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London North West University Healthcare NHS Trust</w:t>
            </w:r>
          </w:p>
          <w:p w:rsidR="00AA264D" w:rsidRDefault="00AA264D" w:rsidP="006F5404">
            <w:pPr>
              <w:jc w:val="center"/>
              <w:rPr>
                <w:rFonts w:ascii="Arial" w:eastAsia="Calibri" w:hAnsi="Arial" w:cs="Arial"/>
                <w:b/>
                <w:bCs/>
                <w:color w:val="7030A0"/>
                <w:sz w:val="28"/>
                <w:szCs w:val="28"/>
              </w:rPr>
            </w:pPr>
          </w:p>
        </w:tc>
        <w:tc>
          <w:tcPr>
            <w:tcW w:w="3296" w:type="dxa"/>
          </w:tcPr>
          <w:p w:rsidR="00C46CB4" w:rsidRDefault="003630DD"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Central &amp; North West London Mental Health Trust</w:t>
            </w:r>
          </w:p>
        </w:tc>
        <w:tc>
          <w:tcPr>
            <w:tcW w:w="3297" w:type="dxa"/>
          </w:tcPr>
          <w:p w:rsidR="00AA264D" w:rsidRDefault="003630DD" w:rsidP="006F5404">
            <w:pPr>
              <w:jc w:val="center"/>
              <w:rPr>
                <w:rFonts w:ascii="Arial" w:eastAsia="Calibri" w:hAnsi="Arial" w:cs="Arial"/>
                <w:b/>
                <w:bCs/>
                <w:color w:val="7030A0"/>
                <w:sz w:val="28"/>
                <w:szCs w:val="28"/>
              </w:rPr>
            </w:pPr>
            <w:r w:rsidRPr="003630DD">
              <w:rPr>
                <w:rFonts w:ascii="Arial" w:eastAsia="Calibri" w:hAnsi="Arial" w:cs="Arial"/>
                <w:b/>
                <w:bCs/>
                <w:color w:val="7030A0"/>
                <w:sz w:val="28"/>
                <w:szCs w:val="28"/>
              </w:rPr>
              <w:t>C</w:t>
            </w:r>
            <w:r>
              <w:rPr>
                <w:rFonts w:ascii="Arial" w:eastAsia="Calibri" w:hAnsi="Arial" w:cs="Arial"/>
                <w:b/>
                <w:bCs/>
                <w:color w:val="7030A0"/>
                <w:sz w:val="28"/>
                <w:szCs w:val="28"/>
              </w:rPr>
              <w:t>entral</w:t>
            </w:r>
            <w:r w:rsidRPr="003630DD">
              <w:rPr>
                <w:rFonts w:ascii="Arial" w:eastAsia="Calibri" w:hAnsi="Arial" w:cs="Arial"/>
                <w:b/>
                <w:bCs/>
                <w:color w:val="7030A0"/>
                <w:sz w:val="28"/>
                <w:szCs w:val="28"/>
              </w:rPr>
              <w:t xml:space="preserve"> L</w:t>
            </w:r>
            <w:r>
              <w:rPr>
                <w:rFonts w:ascii="Arial" w:eastAsia="Calibri" w:hAnsi="Arial" w:cs="Arial"/>
                <w:b/>
                <w:bCs/>
                <w:color w:val="7030A0"/>
                <w:sz w:val="28"/>
                <w:szCs w:val="28"/>
              </w:rPr>
              <w:t>ondon</w:t>
            </w:r>
            <w:r w:rsidRPr="003630DD">
              <w:rPr>
                <w:rFonts w:ascii="Arial" w:eastAsia="Calibri" w:hAnsi="Arial" w:cs="Arial"/>
                <w:b/>
                <w:bCs/>
                <w:color w:val="7030A0"/>
                <w:sz w:val="28"/>
                <w:szCs w:val="28"/>
              </w:rPr>
              <w:t xml:space="preserve"> C</w:t>
            </w:r>
            <w:r>
              <w:rPr>
                <w:rFonts w:ascii="Arial" w:eastAsia="Calibri" w:hAnsi="Arial" w:cs="Arial"/>
                <w:b/>
                <w:bCs/>
                <w:color w:val="7030A0"/>
                <w:sz w:val="28"/>
                <w:szCs w:val="28"/>
              </w:rPr>
              <w:t>ommunity</w:t>
            </w:r>
            <w:r w:rsidRPr="003630DD">
              <w:rPr>
                <w:rFonts w:ascii="Arial" w:eastAsia="Calibri" w:hAnsi="Arial" w:cs="Arial"/>
                <w:b/>
                <w:bCs/>
                <w:color w:val="7030A0"/>
                <w:sz w:val="28"/>
                <w:szCs w:val="28"/>
              </w:rPr>
              <w:t xml:space="preserve"> H</w:t>
            </w:r>
            <w:r>
              <w:rPr>
                <w:rFonts w:ascii="Arial" w:eastAsia="Calibri" w:hAnsi="Arial" w:cs="Arial"/>
                <w:b/>
                <w:bCs/>
                <w:color w:val="7030A0"/>
                <w:sz w:val="28"/>
                <w:szCs w:val="28"/>
              </w:rPr>
              <w:t>ealthcare</w:t>
            </w:r>
            <w:r w:rsidRPr="003630DD">
              <w:rPr>
                <w:rFonts w:ascii="Arial" w:eastAsia="Calibri" w:hAnsi="Arial" w:cs="Arial"/>
                <w:b/>
                <w:bCs/>
                <w:color w:val="7030A0"/>
                <w:sz w:val="28"/>
                <w:szCs w:val="28"/>
              </w:rPr>
              <w:t xml:space="preserve"> NHS T</w:t>
            </w:r>
            <w:r>
              <w:rPr>
                <w:rFonts w:ascii="Arial" w:eastAsia="Calibri" w:hAnsi="Arial" w:cs="Arial"/>
                <w:b/>
                <w:bCs/>
                <w:color w:val="7030A0"/>
                <w:sz w:val="28"/>
                <w:szCs w:val="28"/>
              </w:rPr>
              <w:t>rust</w:t>
            </w:r>
          </w:p>
        </w:tc>
      </w:tr>
      <w:tr w:rsidR="00C46CB4" w:rsidTr="003630DD">
        <w:tc>
          <w:tcPr>
            <w:tcW w:w="3296" w:type="dxa"/>
          </w:tcPr>
          <w:p w:rsidR="00C46CB4" w:rsidRDefault="003630DD"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Harrow Health CIC</w:t>
            </w:r>
          </w:p>
        </w:tc>
        <w:tc>
          <w:tcPr>
            <w:tcW w:w="3296" w:type="dxa"/>
          </w:tcPr>
          <w:p w:rsidR="00C46CB4" w:rsidRDefault="00C46CB4"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Harrow College</w:t>
            </w:r>
          </w:p>
          <w:p w:rsidR="00C46CB4" w:rsidRDefault="00C46CB4" w:rsidP="006F5404">
            <w:pPr>
              <w:jc w:val="center"/>
              <w:rPr>
                <w:rFonts w:ascii="Arial" w:eastAsia="Calibri" w:hAnsi="Arial" w:cs="Arial"/>
                <w:b/>
                <w:bCs/>
                <w:color w:val="7030A0"/>
                <w:sz w:val="28"/>
                <w:szCs w:val="28"/>
              </w:rPr>
            </w:pPr>
          </w:p>
        </w:tc>
        <w:tc>
          <w:tcPr>
            <w:tcW w:w="3297" w:type="dxa"/>
          </w:tcPr>
          <w:p w:rsidR="00C46CB4" w:rsidRDefault="00C46CB4"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Home Group</w:t>
            </w:r>
          </w:p>
        </w:tc>
      </w:tr>
      <w:tr w:rsidR="00C46CB4" w:rsidTr="003630DD">
        <w:tc>
          <w:tcPr>
            <w:tcW w:w="3296" w:type="dxa"/>
          </w:tcPr>
          <w:p w:rsidR="00C46CB4" w:rsidRDefault="003630DD"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Harrow Clinical Commissioning Group</w:t>
            </w:r>
          </w:p>
          <w:p w:rsidR="00CD686B" w:rsidRDefault="00CD686B" w:rsidP="006F5404">
            <w:pPr>
              <w:jc w:val="center"/>
              <w:rPr>
                <w:rFonts w:ascii="Arial" w:eastAsia="Calibri" w:hAnsi="Arial" w:cs="Arial"/>
                <w:b/>
                <w:bCs/>
                <w:color w:val="7030A0"/>
                <w:sz w:val="28"/>
                <w:szCs w:val="28"/>
              </w:rPr>
            </w:pPr>
          </w:p>
          <w:p w:rsidR="00CD686B" w:rsidRDefault="00CD686B" w:rsidP="006F5404">
            <w:pPr>
              <w:jc w:val="center"/>
              <w:rPr>
                <w:rFonts w:ascii="Arial" w:eastAsia="Calibri" w:hAnsi="Arial" w:cs="Arial"/>
                <w:b/>
                <w:bCs/>
                <w:color w:val="7030A0"/>
                <w:sz w:val="28"/>
                <w:szCs w:val="28"/>
              </w:rPr>
            </w:pPr>
          </w:p>
          <w:p w:rsidR="00CD686B" w:rsidRDefault="00CD686B"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Harrow Community Action</w:t>
            </w:r>
          </w:p>
        </w:tc>
        <w:tc>
          <w:tcPr>
            <w:tcW w:w="3296" w:type="dxa"/>
          </w:tcPr>
          <w:p w:rsidR="003630DD" w:rsidRDefault="003630DD"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Harrow Voluntary &amp; Community Sector Forum</w:t>
            </w:r>
          </w:p>
          <w:p w:rsidR="00CD686B" w:rsidRDefault="00CD686B" w:rsidP="006F5404">
            <w:pPr>
              <w:jc w:val="center"/>
              <w:rPr>
                <w:rFonts w:ascii="Arial" w:eastAsia="Calibri" w:hAnsi="Arial" w:cs="Arial"/>
                <w:b/>
                <w:bCs/>
                <w:color w:val="7030A0"/>
                <w:sz w:val="28"/>
                <w:szCs w:val="28"/>
              </w:rPr>
            </w:pPr>
          </w:p>
          <w:p w:rsidR="00CD686B" w:rsidRDefault="00CD686B"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Voluntary Action Harrow</w:t>
            </w:r>
          </w:p>
          <w:p w:rsidR="00C46CB4" w:rsidRDefault="00C46CB4" w:rsidP="006F5404">
            <w:pPr>
              <w:jc w:val="center"/>
              <w:rPr>
                <w:rFonts w:ascii="Arial" w:eastAsia="Calibri" w:hAnsi="Arial" w:cs="Arial"/>
                <w:b/>
                <w:bCs/>
                <w:color w:val="7030A0"/>
                <w:sz w:val="28"/>
                <w:szCs w:val="28"/>
              </w:rPr>
            </w:pPr>
          </w:p>
        </w:tc>
        <w:tc>
          <w:tcPr>
            <w:tcW w:w="3297" w:type="dxa"/>
          </w:tcPr>
          <w:p w:rsidR="00C46CB4" w:rsidRDefault="003630DD"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Young Harrow Foundation</w:t>
            </w:r>
          </w:p>
          <w:p w:rsidR="00CD686B" w:rsidRDefault="00CD686B" w:rsidP="006F5404">
            <w:pPr>
              <w:jc w:val="center"/>
              <w:rPr>
                <w:rFonts w:ascii="Arial" w:eastAsia="Calibri" w:hAnsi="Arial" w:cs="Arial"/>
                <w:b/>
                <w:bCs/>
                <w:color w:val="7030A0"/>
                <w:sz w:val="28"/>
                <w:szCs w:val="28"/>
              </w:rPr>
            </w:pPr>
          </w:p>
          <w:p w:rsidR="00CD686B" w:rsidRDefault="00CD686B" w:rsidP="006F5404">
            <w:pPr>
              <w:jc w:val="center"/>
              <w:rPr>
                <w:rFonts w:ascii="Arial" w:eastAsia="Calibri" w:hAnsi="Arial" w:cs="Arial"/>
                <w:b/>
                <w:bCs/>
                <w:color w:val="7030A0"/>
                <w:sz w:val="28"/>
                <w:szCs w:val="28"/>
              </w:rPr>
            </w:pPr>
          </w:p>
        </w:tc>
      </w:tr>
    </w:tbl>
    <w:tbl>
      <w:tblPr>
        <w:tblStyle w:val="TableGrid"/>
        <w:tblpPr w:leftFromText="180" w:rightFromText="180" w:vertAnchor="text" w:horzAnchor="margin" w:tblpY="5917"/>
        <w:tblW w:w="0" w:type="auto"/>
        <w:tblLook w:val="04A0" w:firstRow="1" w:lastRow="0" w:firstColumn="1" w:lastColumn="0" w:noHBand="0" w:noVBand="1"/>
      </w:tblPr>
      <w:tblGrid>
        <w:gridCol w:w="9854"/>
      </w:tblGrid>
      <w:tr w:rsidR="00AA264D" w:rsidTr="003630DD">
        <w:tc>
          <w:tcPr>
            <w:tcW w:w="9854" w:type="dxa"/>
            <w:tcBorders>
              <w:top w:val="nil"/>
              <w:left w:val="nil"/>
              <w:bottom w:val="nil"/>
              <w:right w:val="nil"/>
            </w:tcBorders>
          </w:tcPr>
          <w:p w:rsidR="00AA264D" w:rsidRPr="00B66572" w:rsidRDefault="00AA264D" w:rsidP="00AA264D">
            <w:pPr>
              <w:jc w:val="both"/>
              <w:rPr>
                <w:rFonts w:ascii="Arial" w:eastAsia="Calibri" w:hAnsi="Arial" w:cs="Arial"/>
              </w:rPr>
            </w:pPr>
            <w:r w:rsidRPr="00B66572">
              <w:rPr>
                <w:rFonts w:ascii="Arial" w:eastAsia="Calibri" w:hAnsi="Arial" w:cs="Arial"/>
                <w:sz w:val="24"/>
              </w:rPr>
              <w:t>The Borough Plan is a partnership plan for Harrow.  Through further engagement we intend to engage more partners</w:t>
            </w:r>
            <w:r w:rsidR="007E5E18">
              <w:rPr>
                <w:rFonts w:ascii="Arial" w:eastAsia="Calibri" w:hAnsi="Arial" w:cs="Arial"/>
                <w:sz w:val="24"/>
              </w:rPr>
              <w:t>, businesses and residents</w:t>
            </w:r>
            <w:r w:rsidRPr="00B66572">
              <w:rPr>
                <w:rFonts w:ascii="Arial" w:eastAsia="Calibri" w:hAnsi="Arial" w:cs="Arial"/>
                <w:sz w:val="24"/>
              </w:rPr>
              <w:t xml:space="preserve"> in supporting and delivering </w:t>
            </w:r>
            <w:r w:rsidR="00D72922">
              <w:rPr>
                <w:rFonts w:ascii="Arial" w:eastAsia="Calibri" w:hAnsi="Arial" w:cs="Arial"/>
                <w:sz w:val="24"/>
              </w:rPr>
              <w:t>t</w:t>
            </w:r>
            <w:r w:rsidRPr="00B66572">
              <w:rPr>
                <w:rFonts w:ascii="Arial" w:eastAsia="Calibri" w:hAnsi="Arial" w:cs="Arial"/>
                <w:sz w:val="24"/>
              </w:rPr>
              <w:t>he plan.  Current partners supporting this plan are:</w:t>
            </w:r>
          </w:p>
        </w:tc>
      </w:tr>
    </w:tbl>
    <w:p w:rsidR="00AB4981" w:rsidRDefault="00AB4981">
      <w:pPr>
        <w:rPr>
          <w:rFonts w:ascii="Arial" w:eastAsia="Calibri" w:hAnsi="Arial" w:cs="Arial"/>
          <w:b/>
          <w:bCs/>
          <w:color w:val="7030A0"/>
          <w:sz w:val="28"/>
          <w:szCs w:val="28"/>
        </w:rPr>
      </w:pPr>
      <w:r>
        <w:rPr>
          <w:rFonts w:ascii="Arial" w:eastAsia="Calibri" w:hAnsi="Arial" w:cs="Arial"/>
          <w:color w:val="7030A0"/>
        </w:rPr>
        <w:br w:type="page"/>
      </w:r>
    </w:p>
    <w:p w:rsidR="0010142B" w:rsidRDefault="00CD686B" w:rsidP="0010142B">
      <w:pPr>
        <w:pStyle w:val="Heading1"/>
        <w:rPr>
          <w:rFonts w:ascii="Arial" w:eastAsia="Calibri" w:hAnsi="Arial" w:cs="Arial"/>
          <w:color w:val="7030A0"/>
        </w:rPr>
      </w:pPr>
      <w:bookmarkStart w:id="1" w:name="_Toc31724699"/>
      <w:r>
        <w:rPr>
          <w:rFonts w:ascii="Arial" w:eastAsia="Calibri" w:hAnsi="Arial" w:cs="Arial"/>
          <w:color w:val="7030A0"/>
        </w:rPr>
        <w:lastRenderedPageBreak/>
        <w:t>Leaders Introduction</w:t>
      </w:r>
      <w:bookmarkEnd w:id="1"/>
    </w:p>
    <w:p w:rsidR="0010142B" w:rsidRDefault="0010142B" w:rsidP="0010142B">
      <w:pPr>
        <w:jc w:val="both"/>
        <w:rPr>
          <w:rFonts w:ascii="Arial" w:hAnsi="Arial" w:cs="Arial"/>
          <w:sz w:val="24"/>
        </w:rPr>
      </w:pPr>
      <w:r>
        <w:rPr>
          <w:rFonts w:ascii="Arial" w:hAnsi="Arial" w:cs="Arial"/>
          <w:sz w:val="24"/>
        </w:rPr>
        <w:t xml:space="preserve">We are proud of Harrow and what it has to offer as a great place for families to thrive. Through developing our Borough Plan 2030 we want to set out our aspirations for the borough we are happy to call home: </w:t>
      </w:r>
      <w:r w:rsidR="009E3A0A">
        <w:rPr>
          <w:rFonts w:ascii="Arial" w:hAnsi="Arial" w:cs="Arial"/>
          <w:sz w:val="24"/>
        </w:rPr>
        <w:t>with a focus on tackling</w:t>
      </w:r>
      <w:r>
        <w:rPr>
          <w:rFonts w:ascii="Arial" w:hAnsi="Arial" w:cs="Arial"/>
          <w:sz w:val="24"/>
        </w:rPr>
        <w:t xml:space="preserve"> inequality</w:t>
      </w:r>
      <w:r w:rsidR="00D72922">
        <w:rPr>
          <w:rFonts w:ascii="Arial" w:hAnsi="Arial" w:cs="Arial"/>
          <w:sz w:val="24"/>
        </w:rPr>
        <w:t xml:space="preserve"> and disadvantage</w:t>
      </w:r>
      <w:r>
        <w:rPr>
          <w:rFonts w:ascii="Arial" w:hAnsi="Arial" w:cs="Arial"/>
          <w:sz w:val="24"/>
        </w:rPr>
        <w:t>.</w:t>
      </w:r>
    </w:p>
    <w:p w:rsidR="0010142B" w:rsidRDefault="0010142B" w:rsidP="0010142B">
      <w:pPr>
        <w:jc w:val="both"/>
        <w:rPr>
          <w:rFonts w:ascii="Arial" w:hAnsi="Arial" w:cs="Arial"/>
          <w:sz w:val="24"/>
        </w:rPr>
      </w:pPr>
      <w:r>
        <w:rPr>
          <w:rFonts w:ascii="Arial" w:hAnsi="Arial" w:cs="Arial"/>
          <w:sz w:val="24"/>
        </w:rPr>
        <w:t xml:space="preserve">We need to look beyond the short term, recognise our strengths and face up to the challenges, demonstrating a commitment to delivering on these as a borough.  To do this we will work in partnership and lobby others to play their role for our communities.  </w:t>
      </w:r>
      <w:r w:rsidR="00D72922">
        <w:rPr>
          <w:rFonts w:ascii="Arial" w:hAnsi="Arial" w:cs="Arial"/>
          <w:sz w:val="24"/>
        </w:rPr>
        <w:t>In</w:t>
      </w:r>
      <w:r>
        <w:rPr>
          <w:rFonts w:ascii="Arial" w:hAnsi="Arial" w:cs="Arial"/>
          <w:sz w:val="24"/>
        </w:rPr>
        <w:t xml:space="preserve"> this draft Borough Plan, we set out these challenges and intend to spend 2020 as a year of engagement to </w:t>
      </w:r>
      <w:r w:rsidR="00D72922">
        <w:rPr>
          <w:rFonts w:ascii="Arial" w:hAnsi="Arial" w:cs="Arial"/>
          <w:sz w:val="24"/>
        </w:rPr>
        <w:t>obtain</w:t>
      </w:r>
      <w:r>
        <w:rPr>
          <w:rFonts w:ascii="Arial" w:hAnsi="Arial" w:cs="Arial"/>
          <w:sz w:val="24"/>
        </w:rPr>
        <w:t xml:space="preserve"> genuine input from our residents, businesses and partners</w:t>
      </w:r>
      <w:r w:rsidRPr="000610FE">
        <w:rPr>
          <w:rFonts w:ascii="Arial" w:hAnsi="Arial" w:cs="Arial"/>
          <w:sz w:val="24"/>
        </w:rPr>
        <w:t xml:space="preserve"> </w:t>
      </w:r>
      <w:r>
        <w:rPr>
          <w:rFonts w:ascii="Arial" w:hAnsi="Arial" w:cs="Arial"/>
          <w:sz w:val="24"/>
        </w:rPr>
        <w:t>to focus these priorities</w:t>
      </w:r>
      <w:r w:rsidRPr="00704602">
        <w:rPr>
          <w:rFonts w:ascii="Arial" w:hAnsi="Arial" w:cs="Arial"/>
          <w:sz w:val="24"/>
        </w:rPr>
        <w:t>.</w:t>
      </w:r>
      <w:r>
        <w:rPr>
          <w:rFonts w:ascii="Arial" w:hAnsi="Arial" w:cs="Arial"/>
          <w:sz w:val="24"/>
        </w:rPr>
        <w:t xml:space="preserve">  We will then publish our finalised Borough Plan in February 2021.</w:t>
      </w:r>
    </w:p>
    <w:p w:rsidR="0010142B" w:rsidRDefault="0010142B" w:rsidP="0010142B">
      <w:pPr>
        <w:jc w:val="both"/>
        <w:rPr>
          <w:rFonts w:ascii="Arial" w:hAnsi="Arial" w:cs="Arial"/>
          <w:sz w:val="24"/>
        </w:rPr>
      </w:pPr>
      <w:r>
        <w:rPr>
          <w:rFonts w:ascii="Arial" w:hAnsi="Arial" w:cs="Arial"/>
          <w:sz w:val="24"/>
        </w:rPr>
        <w:t>Whil</w:t>
      </w:r>
      <w:r w:rsidR="00D72922">
        <w:rPr>
          <w:rFonts w:ascii="Arial" w:hAnsi="Arial" w:cs="Arial"/>
          <w:sz w:val="24"/>
        </w:rPr>
        <w:t>e</w:t>
      </w:r>
      <w:r>
        <w:rPr>
          <w:rFonts w:ascii="Arial" w:hAnsi="Arial" w:cs="Arial"/>
          <w:sz w:val="24"/>
        </w:rPr>
        <w:t xml:space="preserve"> setting bold aspirations for the future, we have faced </w:t>
      </w:r>
      <w:r w:rsidR="00D72922">
        <w:rPr>
          <w:rFonts w:ascii="Arial" w:hAnsi="Arial" w:cs="Arial"/>
          <w:sz w:val="24"/>
        </w:rPr>
        <w:t>ten</w:t>
      </w:r>
      <w:r>
        <w:rPr>
          <w:rFonts w:ascii="Arial" w:hAnsi="Arial" w:cs="Arial"/>
          <w:sz w:val="24"/>
        </w:rPr>
        <w:t xml:space="preserve"> years of funding cuts as part of the Government’s austerity programme, which has had a real effect on our residents and</w:t>
      </w:r>
      <w:r w:rsidR="009E3A0A">
        <w:rPr>
          <w:rFonts w:ascii="Arial" w:hAnsi="Arial" w:cs="Arial"/>
          <w:sz w:val="24"/>
        </w:rPr>
        <w:t xml:space="preserve"> our frontline services.  </w:t>
      </w:r>
      <w:r w:rsidR="00591E4D">
        <w:rPr>
          <w:rFonts w:ascii="Arial" w:hAnsi="Arial" w:cs="Arial"/>
          <w:sz w:val="24"/>
        </w:rPr>
        <w:t xml:space="preserve">It is important to recognise though, that austerity remains with us across the public sector and we will face very serious funding challenges.  </w:t>
      </w:r>
      <w:r w:rsidR="009E3A0A">
        <w:rPr>
          <w:rFonts w:ascii="Arial" w:hAnsi="Arial" w:cs="Arial"/>
          <w:sz w:val="24"/>
        </w:rPr>
        <w:t>However, w</w:t>
      </w:r>
      <w:r>
        <w:rPr>
          <w:rFonts w:ascii="Arial" w:hAnsi="Arial" w:cs="Arial"/>
          <w:sz w:val="24"/>
        </w:rPr>
        <w:t xml:space="preserve">e are focussed on ensuring that we get the basics right, across the borough: addressing the impact of these cuts </w:t>
      </w:r>
      <w:r w:rsidR="009E3A0A">
        <w:rPr>
          <w:rFonts w:ascii="Arial" w:hAnsi="Arial" w:cs="Arial"/>
          <w:sz w:val="24"/>
        </w:rPr>
        <w:t xml:space="preserve">where we can </w:t>
      </w:r>
      <w:r>
        <w:rPr>
          <w:rFonts w:ascii="Arial" w:hAnsi="Arial" w:cs="Arial"/>
          <w:sz w:val="24"/>
        </w:rPr>
        <w:t>and levelling up our communities to address inequality.  We will work tirelessly to ensure t</w:t>
      </w:r>
      <w:r w:rsidR="00D72922">
        <w:rPr>
          <w:rFonts w:ascii="Arial" w:hAnsi="Arial" w:cs="Arial"/>
          <w:sz w:val="24"/>
        </w:rPr>
        <w:t>hat our neighbourhoods are well-</w:t>
      </w:r>
      <w:r>
        <w:rPr>
          <w:rFonts w:ascii="Arial" w:hAnsi="Arial" w:cs="Arial"/>
          <w:sz w:val="24"/>
        </w:rPr>
        <w:t>maintained and great places to live, that we address the challenges of fly-tipping, increased numbers of</w:t>
      </w:r>
      <w:r w:rsidR="009E3A0A">
        <w:rPr>
          <w:rFonts w:ascii="Arial" w:hAnsi="Arial" w:cs="Arial"/>
          <w:sz w:val="24"/>
        </w:rPr>
        <w:t xml:space="preserve"> illegal</w:t>
      </w:r>
      <w:r w:rsidR="00D72922">
        <w:rPr>
          <w:rFonts w:ascii="Arial" w:hAnsi="Arial" w:cs="Arial"/>
          <w:sz w:val="24"/>
        </w:rPr>
        <w:t xml:space="preserve"> H</w:t>
      </w:r>
      <w:r>
        <w:rPr>
          <w:rFonts w:ascii="Arial" w:hAnsi="Arial" w:cs="Arial"/>
          <w:sz w:val="24"/>
        </w:rPr>
        <w:t>ouses of Multiple Occupation</w:t>
      </w:r>
      <w:r w:rsidR="009E3A0A">
        <w:rPr>
          <w:rFonts w:ascii="Arial" w:hAnsi="Arial" w:cs="Arial"/>
          <w:sz w:val="24"/>
        </w:rPr>
        <w:t xml:space="preserve"> (HMOs)</w:t>
      </w:r>
      <w:r>
        <w:rPr>
          <w:rFonts w:ascii="Arial" w:hAnsi="Arial" w:cs="Arial"/>
          <w:sz w:val="24"/>
        </w:rPr>
        <w:t xml:space="preserve"> adding to waste on our streets and that more people are able to feel safe as they live or work in any of our </w:t>
      </w:r>
      <w:r w:rsidR="009E3A0A">
        <w:rPr>
          <w:rFonts w:ascii="Arial" w:hAnsi="Arial" w:cs="Arial"/>
          <w:sz w:val="24"/>
        </w:rPr>
        <w:t>neighbourhoods</w:t>
      </w:r>
      <w:r>
        <w:rPr>
          <w:rFonts w:ascii="Arial" w:hAnsi="Arial" w:cs="Arial"/>
          <w:sz w:val="24"/>
        </w:rPr>
        <w:t>.  To achieve this, much of our focus will be geographically based.</w:t>
      </w:r>
    </w:p>
    <w:p w:rsidR="0010142B" w:rsidRDefault="0010142B" w:rsidP="0010142B">
      <w:pPr>
        <w:jc w:val="both"/>
        <w:rPr>
          <w:rFonts w:ascii="Arial" w:hAnsi="Arial" w:cs="Arial"/>
          <w:sz w:val="24"/>
        </w:rPr>
      </w:pPr>
      <w:r>
        <w:rPr>
          <w:rFonts w:ascii="Arial" w:hAnsi="Arial" w:cs="Arial"/>
          <w:sz w:val="24"/>
        </w:rPr>
        <w:t xml:space="preserve">We want to ensure that what makes Harrow a great place to live </w:t>
      </w:r>
      <w:r w:rsidR="009E3A0A">
        <w:rPr>
          <w:rFonts w:ascii="Arial" w:hAnsi="Arial" w:cs="Arial"/>
          <w:sz w:val="24"/>
        </w:rPr>
        <w:t>is</w:t>
      </w:r>
      <w:r>
        <w:rPr>
          <w:rFonts w:ascii="Arial" w:hAnsi="Arial" w:cs="Arial"/>
          <w:sz w:val="24"/>
        </w:rPr>
        <w:t xml:space="preserve"> recognised and protected as we build more housing to meet growing demands.  We are going to face up to our challenges such as tackling poverty to ensure that we are able to reduce inequality and </w:t>
      </w:r>
      <w:r w:rsidR="009E3A0A">
        <w:rPr>
          <w:rFonts w:ascii="Arial" w:hAnsi="Arial" w:cs="Arial"/>
          <w:sz w:val="24"/>
        </w:rPr>
        <w:t>end</w:t>
      </w:r>
      <w:r>
        <w:rPr>
          <w:rFonts w:ascii="Arial" w:hAnsi="Arial" w:cs="Arial"/>
          <w:sz w:val="24"/>
        </w:rPr>
        <w:t xml:space="preserve"> child poverty within the borough by 2030.  We will address the climate emergency, taking the borough on a journey to becoming net-zero carbon during the life of this plan: to do this we will need the support of residents and businesses to identify opportunities and a collective approach, which will be a key focus for</w:t>
      </w:r>
      <w:r w:rsidR="009E3A0A">
        <w:rPr>
          <w:rFonts w:ascii="Arial" w:hAnsi="Arial" w:cs="Arial"/>
          <w:sz w:val="24"/>
        </w:rPr>
        <w:t xml:space="preserve"> our engagement in</w:t>
      </w:r>
      <w:r>
        <w:rPr>
          <w:rFonts w:ascii="Arial" w:hAnsi="Arial" w:cs="Arial"/>
          <w:sz w:val="24"/>
        </w:rPr>
        <w:t xml:space="preserve"> the next year.</w:t>
      </w:r>
    </w:p>
    <w:p w:rsidR="0010142B" w:rsidRDefault="0010142B" w:rsidP="0010142B">
      <w:pPr>
        <w:jc w:val="both"/>
        <w:rPr>
          <w:rFonts w:ascii="Arial" w:hAnsi="Arial" w:cs="Arial"/>
          <w:sz w:val="24"/>
        </w:rPr>
      </w:pPr>
      <w:r>
        <w:rPr>
          <w:rFonts w:ascii="Arial" w:hAnsi="Arial" w:cs="Arial"/>
          <w:sz w:val="24"/>
        </w:rPr>
        <w:t xml:space="preserve">As well as addressing these challenges, we want to build on strong foundations for the future, recognising the success of our schools and education systems as well as celebrating our diverse and cohesive communities.  The cultural diversity of our borough is one of our great strengths and we want to ensure that this is enhanced </w:t>
      </w:r>
      <w:r w:rsidR="009E3A0A">
        <w:rPr>
          <w:rFonts w:ascii="Arial" w:hAnsi="Arial" w:cs="Arial"/>
          <w:sz w:val="24"/>
        </w:rPr>
        <w:t>following our departure from the European Union</w:t>
      </w:r>
      <w:r>
        <w:rPr>
          <w:rFonts w:ascii="Arial" w:hAnsi="Arial" w:cs="Arial"/>
          <w:sz w:val="24"/>
        </w:rPr>
        <w:t>.</w:t>
      </w:r>
    </w:p>
    <w:p w:rsidR="0010142B" w:rsidRDefault="0010142B" w:rsidP="0010142B">
      <w:pPr>
        <w:jc w:val="both"/>
        <w:rPr>
          <w:rFonts w:ascii="Arial" w:hAnsi="Arial" w:cs="Arial"/>
          <w:sz w:val="24"/>
        </w:rPr>
      </w:pPr>
      <w:r>
        <w:rPr>
          <w:rFonts w:ascii="Arial" w:hAnsi="Arial" w:cs="Arial"/>
          <w:sz w:val="24"/>
        </w:rPr>
        <w:t>Over the next year we will be consulting with and engaging our residents, businesses and partners to help inform the actions that we collectively need to take to turn this plan into reality.  We want to ensure that this is a wide reaching and inclusive engagement process, informing our Borough Plan and many of our key strategies which will be important in delivering the improvements.</w:t>
      </w:r>
    </w:p>
    <w:p w:rsidR="00B84C96" w:rsidRDefault="00B66572" w:rsidP="0010142B">
      <w:pPr>
        <w:jc w:val="both"/>
        <w:rPr>
          <w:rFonts w:ascii="Arial" w:hAnsi="Arial" w:cs="Arial"/>
          <w:sz w:val="24"/>
        </w:rPr>
      </w:pPr>
      <w:r>
        <w:rPr>
          <w:rFonts w:ascii="Arial" w:hAnsi="Arial" w:cs="Arial"/>
          <w:sz w:val="24"/>
        </w:rPr>
        <w:t xml:space="preserve">We are already working with a number of partners to develop our plan and look to extend this partnership with public, private, voluntary and community sector partners as well as </w:t>
      </w:r>
      <w:r>
        <w:rPr>
          <w:rFonts w:ascii="Arial" w:hAnsi="Arial" w:cs="Arial"/>
          <w:sz w:val="24"/>
        </w:rPr>
        <w:lastRenderedPageBreak/>
        <w:t>ensuring that our residents and communities are key partners in delivering these ambitions.</w:t>
      </w:r>
      <w:r w:rsidR="00B84C96" w:rsidRPr="00B84C96">
        <w:rPr>
          <w:rFonts w:ascii="Arial" w:hAnsi="Arial" w:cs="Arial"/>
          <w:sz w:val="24"/>
        </w:rPr>
        <w:t xml:space="preserve"> </w:t>
      </w:r>
    </w:p>
    <w:p w:rsidR="0010142B" w:rsidRDefault="00B80220" w:rsidP="0010142B">
      <w:pPr>
        <w:jc w:val="both"/>
        <w:rPr>
          <w:rFonts w:ascii="Arial" w:hAnsi="Arial" w:cs="Arial"/>
          <w:sz w:val="24"/>
        </w:rPr>
      </w:pPr>
      <w:r>
        <w:rPr>
          <w:rFonts w:ascii="Arial" w:hAnsi="Arial" w:cs="Arial"/>
          <w:sz w:val="24"/>
        </w:rPr>
        <w:t xml:space="preserve">I am proud on behalf of the partnership to present this draft Borough Plan. </w:t>
      </w:r>
      <w:r w:rsidR="00B84C96">
        <w:rPr>
          <w:rFonts w:ascii="Arial" w:hAnsi="Arial" w:cs="Arial"/>
          <w:sz w:val="24"/>
        </w:rPr>
        <w:t xml:space="preserve">We hope that everyone will take the opportunity to respond to our consultation and help inform our priorities and actions.  </w:t>
      </w:r>
    </w:p>
    <w:p w:rsidR="003630DD" w:rsidRDefault="003630DD" w:rsidP="003630DD">
      <w:pPr>
        <w:spacing w:after="0"/>
        <w:jc w:val="both"/>
        <w:rPr>
          <w:rFonts w:ascii="Arial" w:hAnsi="Arial" w:cs="Arial"/>
          <w:sz w:val="24"/>
        </w:rPr>
      </w:pPr>
      <w:r>
        <w:rPr>
          <w:rFonts w:ascii="Arial" w:hAnsi="Arial" w:cs="Arial"/>
          <w:sz w:val="24"/>
        </w:rPr>
        <w:t>Graham Henson</w:t>
      </w:r>
    </w:p>
    <w:p w:rsidR="003630DD" w:rsidRDefault="003630DD" w:rsidP="0010142B">
      <w:pPr>
        <w:jc w:val="both"/>
        <w:rPr>
          <w:rFonts w:ascii="Arial" w:hAnsi="Arial" w:cs="Arial"/>
          <w:sz w:val="24"/>
        </w:rPr>
      </w:pPr>
      <w:r w:rsidRPr="003630DD">
        <w:rPr>
          <w:rFonts w:ascii="Arial" w:hAnsi="Arial" w:cs="Arial"/>
          <w:sz w:val="24"/>
        </w:rPr>
        <w:t>Leader of the Council</w:t>
      </w:r>
    </w:p>
    <w:p w:rsidR="003630DD" w:rsidRDefault="003630DD" w:rsidP="0010142B">
      <w:pPr>
        <w:jc w:val="both"/>
        <w:rPr>
          <w:rFonts w:ascii="Arial" w:hAnsi="Arial" w:cs="Arial"/>
          <w:sz w:val="24"/>
        </w:rPr>
      </w:pPr>
    </w:p>
    <w:sdt>
      <w:sdtPr>
        <w:rPr>
          <w:b/>
          <w:bCs/>
        </w:rPr>
        <w:id w:val="-762604405"/>
        <w:docPartObj>
          <w:docPartGallery w:val="Table of Contents"/>
          <w:docPartUnique/>
        </w:docPartObj>
      </w:sdtPr>
      <w:sdtEndPr>
        <w:rPr>
          <w:b w:val="0"/>
          <w:bCs w:val="0"/>
          <w:noProof/>
        </w:rPr>
      </w:sdtEndPr>
      <w:sdtContent>
        <w:p w:rsidR="003630DD" w:rsidRDefault="003630DD" w:rsidP="00870079">
          <w:pPr>
            <w:rPr>
              <w:b/>
              <w:bCs/>
            </w:rPr>
          </w:pPr>
        </w:p>
        <w:p w:rsidR="003630DD" w:rsidRDefault="003630DD">
          <w:pPr>
            <w:rPr>
              <w:b/>
              <w:bCs/>
            </w:rPr>
          </w:pPr>
          <w:r>
            <w:rPr>
              <w:b/>
              <w:bCs/>
            </w:rPr>
            <w:br w:type="page"/>
          </w:r>
        </w:p>
        <w:p w:rsidR="00B066F0" w:rsidRPr="0010142B" w:rsidRDefault="00B066F0" w:rsidP="00870079">
          <w:pPr>
            <w:rPr>
              <w:b/>
              <w:sz w:val="20"/>
            </w:rPr>
          </w:pPr>
          <w:r w:rsidRPr="0010142B">
            <w:rPr>
              <w:rFonts w:ascii="Arial" w:eastAsia="Calibri" w:hAnsi="Arial" w:cs="Arial"/>
              <w:b/>
              <w:color w:val="7030A0"/>
              <w:sz w:val="28"/>
            </w:rPr>
            <w:lastRenderedPageBreak/>
            <w:t>Contents</w:t>
          </w:r>
        </w:p>
        <w:p w:rsidR="00535DD0" w:rsidRDefault="00B066F0">
          <w:pPr>
            <w:pStyle w:val="TOC1"/>
            <w:tabs>
              <w:tab w:val="right" w:leader="dot" w:pos="9628"/>
            </w:tabs>
            <w:rPr>
              <w:rFonts w:eastAsiaTheme="minorEastAsia"/>
              <w:noProof/>
              <w:lang w:eastAsia="en-GB"/>
            </w:rPr>
          </w:pPr>
          <w:r>
            <w:fldChar w:fldCharType="begin"/>
          </w:r>
          <w:r>
            <w:instrText xml:space="preserve"> TOC \o "1-3" \h \z \u </w:instrText>
          </w:r>
          <w:r>
            <w:fldChar w:fldCharType="separate"/>
          </w:r>
          <w:hyperlink w:anchor="_Toc31724699" w:history="1">
            <w:r w:rsidR="00535DD0" w:rsidRPr="00126DCC">
              <w:rPr>
                <w:rStyle w:val="Hyperlink"/>
                <w:rFonts w:ascii="Arial" w:eastAsia="Calibri" w:hAnsi="Arial" w:cs="Arial"/>
                <w:noProof/>
              </w:rPr>
              <w:t>Leaders Introduction</w:t>
            </w:r>
            <w:r w:rsidR="00535DD0">
              <w:rPr>
                <w:noProof/>
                <w:webHidden/>
              </w:rPr>
              <w:tab/>
            </w:r>
            <w:r w:rsidR="00535DD0">
              <w:rPr>
                <w:noProof/>
                <w:webHidden/>
              </w:rPr>
              <w:fldChar w:fldCharType="begin"/>
            </w:r>
            <w:r w:rsidR="00535DD0">
              <w:rPr>
                <w:noProof/>
                <w:webHidden/>
              </w:rPr>
              <w:instrText xml:space="preserve"> PAGEREF _Toc31724699 \h </w:instrText>
            </w:r>
            <w:r w:rsidR="00535DD0">
              <w:rPr>
                <w:noProof/>
                <w:webHidden/>
              </w:rPr>
            </w:r>
            <w:r w:rsidR="00535DD0">
              <w:rPr>
                <w:noProof/>
                <w:webHidden/>
              </w:rPr>
              <w:fldChar w:fldCharType="separate"/>
            </w:r>
            <w:r w:rsidR="00535DD0">
              <w:rPr>
                <w:noProof/>
                <w:webHidden/>
              </w:rPr>
              <w:t>2</w:t>
            </w:r>
            <w:r w:rsidR="00535DD0">
              <w:rPr>
                <w:noProof/>
                <w:webHidden/>
              </w:rPr>
              <w:fldChar w:fldCharType="end"/>
            </w:r>
          </w:hyperlink>
        </w:p>
        <w:p w:rsidR="00535DD0" w:rsidRDefault="00E344C5">
          <w:pPr>
            <w:pStyle w:val="TOC1"/>
            <w:tabs>
              <w:tab w:val="right" w:leader="dot" w:pos="9628"/>
            </w:tabs>
            <w:rPr>
              <w:rFonts w:eastAsiaTheme="minorEastAsia"/>
              <w:noProof/>
              <w:lang w:eastAsia="en-GB"/>
            </w:rPr>
          </w:pPr>
          <w:hyperlink w:anchor="_Toc31724700" w:history="1">
            <w:r w:rsidR="00535DD0" w:rsidRPr="00126DCC">
              <w:rPr>
                <w:rStyle w:val="Hyperlink"/>
                <w:rFonts w:ascii="Arial" w:eastAsia="Calibri" w:hAnsi="Arial" w:cs="Arial"/>
                <w:noProof/>
              </w:rPr>
              <w:t>Introduction</w:t>
            </w:r>
            <w:r w:rsidR="00535DD0">
              <w:rPr>
                <w:noProof/>
                <w:webHidden/>
              </w:rPr>
              <w:tab/>
            </w:r>
            <w:r w:rsidR="00535DD0">
              <w:rPr>
                <w:noProof/>
                <w:webHidden/>
              </w:rPr>
              <w:fldChar w:fldCharType="begin"/>
            </w:r>
            <w:r w:rsidR="00535DD0">
              <w:rPr>
                <w:noProof/>
                <w:webHidden/>
              </w:rPr>
              <w:instrText xml:space="preserve"> PAGEREF _Toc31724700 \h </w:instrText>
            </w:r>
            <w:r w:rsidR="00535DD0">
              <w:rPr>
                <w:noProof/>
                <w:webHidden/>
              </w:rPr>
            </w:r>
            <w:r w:rsidR="00535DD0">
              <w:rPr>
                <w:noProof/>
                <w:webHidden/>
              </w:rPr>
              <w:fldChar w:fldCharType="separate"/>
            </w:r>
            <w:r w:rsidR="00535DD0">
              <w:rPr>
                <w:noProof/>
                <w:webHidden/>
              </w:rPr>
              <w:t>6</w:t>
            </w:r>
            <w:r w:rsidR="00535DD0">
              <w:rPr>
                <w:noProof/>
                <w:webHidden/>
              </w:rPr>
              <w:fldChar w:fldCharType="end"/>
            </w:r>
          </w:hyperlink>
        </w:p>
        <w:p w:rsidR="00535DD0" w:rsidRDefault="00E344C5">
          <w:pPr>
            <w:pStyle w:val="TOC2"/>
            <w:tabs>
              <w:tab w:val="right" w:leader="dot" w:pos="9628"/>
            </w:tabs>
            <w:rPr>
              <w:rFonts w:eastAsiaTheme="minorEastAsia"/>
              <w:noProof/>
              <w:lang w:eastAsia="en-GB"/>
            </w:rPr>
          </w:pPr>
          <w:hyperlink w:anchor="_Toc31724701" w:history="1">
            <w:r w:rsidR="00535DD0" w:rsidRPr="00126DCC">
              <w:rPr>
                <w:rStyle w:val="Hyperlink"/>
                <w:rFonts w:ascii="Arial" w:eastAsia="Calibri" w:hAnsi="Arial" w:cs="Arial"/>
                <w:noProof/>
              </w:rPr>
              <w:t>Tackling Inequality and Disadvantage</w:t>
            </w:r>
            <w:r w:rsidR="00535DD0">
              <w:rPr>
                <w:noProof/>
                <w:webHidden/>
              </w:rPr>
              <w:tab/>
            </w:r>
            <w:r w:rsidR="00535DD0">
              <w:rPr>
                <w:noProof/>
                <w:webHidden/>
              </w:rPr>
              <w:fldChar w:fldCharType="begin"/>
            </w:r>
            <w:r w:rsidR="00535DD0">
              <w:rPr>
                <w:noProof/>
                <w:webHidden/>
              </w:rPr>
              <w:instrText xml:space="preserve"> PAGEREF _Toc31724701 \h </w:instrText>
            </w:r>
            <w:r w:rsidR="00535DD0">
              <w:rPr>
                <w:noProof/>
                <w:webHidden/>
              </w:rPr>
            </w:r>
            <w:r w:rsidR="00535DD0">
              <w:rPr>
                <w:noProof/>
                <w:webHidden/>
              </w:rPr>
              <w:fldChar w:fldCharType="separate"/>
            </w:r>
            <w:r w:rsidR="00535DD0">
              <w:rPr>
                <w:noProof/>
                <w:webHidden/>
              </w:rPr>
              <w:t>7</w:t>
            </w:r>
            <w:r w:rsidR="00535DD0">
              <w:rPr>
                <w:noProof/>
                <w:webHidden/>
              </w:rPr>
              <w:fldChar w:fldCharType="end"/>
            </w:r>
          </w:hyperlink>
        </w:p>
        <w:p w:rsidR="00535DD0" w:rsidRDefault="00E344C5">
          <w:pPr>
            <w:pStyle w:val="TOC1"/>
            <w:tabs>
              <w:tab w:val="right" w:leader="dot" w:pos="9628"/>
            </w:tabs>
            <w:rPr>
              <w:rFonts w:eastAsiaTheme="minorEastAsia"/>
              <w:noProof/>
              <w:lang w:eastAsia="en-GB"/>
            </w:rPr>
          </w:pPr>
          <w:hyperlink w:anchor="_Toc31724702" w:history="1">
            <w:r w:rsidR="00535DD0" w:rsidRPr="00126DCC">
              <w:rPr>
                <w:rStyle w:val="Hyperlink"/>
                <w:rFonts w:ascii="Arial" w:eastAsia="Calibri" w:hAnsi="Arial" w:cs="Arial"/>
                <w:noProof/>
              </w:rPr>
              <w:t>Our Vision and Priorities</w:t>
            </w:r>
            <w:r w:rsidR="00535DD0">
              <w:rPr>
                <w:noProof/>
                <w:webHidden/>
              </w:rPr>
              <w:tab/>
            </w:r>
            <w:r w:rsidR="00535DD0">
              <w:rPr>
                <w:noProof/>
                <w:webHidden/>
              </w:rPr>
              <w:fldChar w:fldCharType="begin"/>
            </w:r>
            <w:r w:rsidR="00535DD0">
              <w:rPr>
                <w:noProof/>
                <w:webHidden/>
              </w:rPr>
              <w:instrText xml:space="preserve"> PAGEREF _Toc31724702 \h </w:instrText>
            </w:r>
            <w:r w:rsidR="00535DD0">
              <w:rPr>
                <w:noProof/>
                <w:webHidden/>
              </w:rPr>
            </w:r>
            <w:r w:rsidR="00535DD0">
              <w:rPr>
                <w:noProof/>
                <w:webHidden/>
              </w:rPr>
              <w:fldChar w:fldCharType="separate"/>
            </w:r>
            <w:r w:rsidR="00535DD0">
              <w:rPr>
                <w:noProof/>
                <w:webHidden/>
              </w:rPr>
              <w:t>7</w:t>
            </w:r>
            <w:r w:rsidR="00535DD0">
              <w:rPr>
                <w:noProof/>
                <w:webHidden/>
              </w:rPr>
              <w:fldChar w:fldCharType="end"/>
            </w:r>
          </w:hyperlink>
        </w:p>
        <w:p w:rsidR="00535DD0" w:rsidRDefault="00E344C5">
          <w:pPr>
            <w:pStyle w:val="TOC2"/>
            <w:tabs>
              <w:tab w:val="right" w:leader="dot" w:pos="9628"/>
            </w:tabs>
            <w:rPr>
              <w:rFonts w:eastAsiaTheme="minorEastAsia"/>
              <w:noProof/>
              <w:lang w:eastAsia="en-GB"/>
            </w:rPr>
          </w:pPr>
          <w:hyperlink w:anchor="_Toc31724703" w:history="1">
            <w:r w:rsidR="00535DD0" w:rsidRPr="00126DCC">
              <w:rPr>
                <w:rStyle w:val="Hyperlink"/>
                <w:rFonts w:ascii="Arial" w:eastAsia="Calibri" w:hAnsi="Arial" w:cs="Arial"/>
                <w:noProof/>
              </w:rPr>
              <w:t>Vision</w:t>
            </w:r>
            <w:r w:rsidR="00535DD0">
              <w:rPr>
                <w:noProof/>
                <w:webHidden/>
              </w:rPr>
              <w:tab/>
            </w:r>
            <w:r w:rsidR="00535DD0">
              <w:rPr>
                <w:noProof/>
                <w:webHidden/>
              </w:rPr>
              <w:fldChar w:fldCharType="begin"/>
            </w:r>
            <w:r w:rsidR="00535DD0">
              <w:rPr>
                <w:noProof/>
                <w:webHidden/>
              </w:rPr>
              <w:instrText xml:space="preserve"> PAGEREF _Toc31724703 \h </w:instrText>
            </w:r>
            <w:r w:rsidR="00535DD0">
              <w:rPr>
                <w:noProof/>
                <w:webHidden/>
              </w:rPr>
            </w:r>
            <w:r w:rsidR="00535DD0">
              <w:rPr>
                <w:noProof/>
                <w:webHidden/>
              </w:rPr>
              <w:fldChar w:fldCharType="separate"/>
            </w:r>
            <w:r w:rsidR="00535DD0">
              <w:rPr>
                <w:noProof/>
                <w:webHidden/>
              </w:rPr>
              <w:t>8</w:t>
            </w:r>
            <w:r w:rsidR="00535DD0">
              <w:rPr>
                <w:noProof/>
                <w:webHidden/>
              </w:rPr>
              <w:fldChar w:fldCharType="end"/>
            </w:r>
          </w:hyperlink>
        </w:p>
        <w:p w:rsidR="00535DD0" w:rsidRDefault="00E344C5">
          <w:pPr>
            <w:pStyle w:val="TOC2"/>
            <w:tabs>
              <w:tab w:val="right" w:leader="dot" w:pos="9628"/>
            </w:tabs>
            <w:rPr>
              <w:rFonts w:eastAsiaTheme="minorEastAsia"/>
              <w:noProof/>
              <w:lang w:eastAsia="en-GB"/>
            </w:rPr>
          </w:pPr>
          <w:hyperlink w:anchor="_Toc31724704" w:history="1">
            <w:r w:rsidR="00535DD0" w:rsidRPr="00126DCC">
              <w:rPr>
                <w:rStyle w:val="Hyperlink"/>
                <w:rFonts w:ascii="Arial" w:eastAsia="Calibri" w:hAnsi="Arial" w:cs="Arial"/>
                <w:noProof/>
              </w:rPr>
              <w:t>Priorities</w:t>
            </w:r>
            <w:r w:rsidR="00535DD0">
              <w:rPr>
                <w:noProof/>
                <w:webHidden/>
              </w:rPr>
              <w:tab/>
            </w:r>
            <w:r w:rsidR="00535DD0">
              <w:rPr>
                <w:noProof/>
                <w:webHidden/>
              </w:rPr>
              <w:fldChar w:fldCharType="begin"/>
            </w:r>
            <w:r w:rsidR="00535DD0">
              <w:rPr>
                <w:noProof/>
                <w:webHidden/>
              </w:rPr>
              <w:instrText xml:space="preserve"> PAGEREF _Toc31724704 \h </w:instrText>
            </w:r>
            <w:r w:rsidR="00535DD0">
              <w:rPr>
                <w:noProof/>
                <w:webHidden/>
              </w:rPr>
            </w:r>
            <w:r w:rsidR="00535DD0">
              <w:rPr>
                <w:noProof/>
                <w:webHidden/>
              </w:rPr>
              <w:fldChar w:fldCharType="separate"/>
            </w:r>
            <w:r w:rsidR="00535DD0">
              <w:rPr>
                <w:noProof/>
                <w:webHidden/>
              </w:rPr>
              <w:t>8</w:t>
            </w:r>
            <w:r w:rsidR="00535DD0">
              <w:rPr>
                <w:noProof/>
                <w:webHidden/>
              </w:rPr>
              <w:fldChar w:fldCharType="end"/>
            </w:r>
          </w:hyperlink>
        </w:p>
        <w:p w:rsidR="00535DD0" w:rsidRDefault="00E344C5">
          <w:pPr>
            <w:pStyle w:val="TOC1"/>
            <w:tabs>
              <w:tab w:val="right" w:leader="dot" w:pos="9628"/>
            </w:tabs>
            <w:rPr>
              <w:rFonts w:eastAsiaTheme="minorEastAsia"/>
              <w:noProof/>
              <w:lang w:eastAsia="en-GB"/>
            </w:rPr>
          </w:pPr>
          <w:hyperlink w:anchor="_Toc31724705" w:history="1">
            <w:r w:rsidR="00535DD0" w:rsidRPr="00126DCC">
              <w:rPr>
                <w:rStyle w:val="Hyperlink"/>
                <w:rFonts w:ascii="Arial" w:eastAsia="Calibri" w:hAnsi="Arial" w:cs="Arial"/>
                <w:noProof/>
              </w:rPr>
              <w:t>Our Borough: Our Community</w:t>
            </w:r>
            <w:r w:rsidR="00535DD0">
              <w:rPr>
                <w:noProof/>
                <w:webHidden/>
              </w:rPr>
              <w:tab/>
            </w:r>
            <w:r w:rsidR="00535DD0">
              <w:rPr>
                <w:noProof/>
                <w:webHidden/>
              </w:rPr>
              <w:fldChar w:fldCharType="begin"/>
            </w:r>
            <w:r w:rsidR="00535DD0">
              <w:rPr>
                <w:noProof/>
                <w:webHidden/>
              </w:rPr>
              <w:instrText xml:space="preserve"> PAGEREF _Toc31724705 \h </w:instrText>
            </w:r>
            <w:r w:rsidR="00535DD0">
              <w:rPr>
                <w:noProof/>
                <w:webHidden/>
              </w:rPr>
            </w:r>
            <w:r w:rsidR="00535DD0">
              <w:rPr>
                <w:noProof/>
                <w:webHidden/>
              </w:rPr>
              <w:fldChar w:fldCharType="separate"/>
            </w:r>
            <w:r w:rsidR="00535DD0">
              <w:rPr>
                <w:noProof/>
                <w:webHidden/>
              </w:rPr>
              <w:t>9</w:t>
            </w:r>
            <w:r w:rsidR="00535DD0">
              <w:rPr>
                <w:noProof/>
                <w:webHidden/>
              </w:rPr>
              <w:fldChar w:fldCharType="end"/>
            </w:r>
          </w:hyperlink>
        </w:p>
        <w:p w:rsidR="00535DD0" w:rsidRDefault="00E344C5">
          <w:pPr>
            <w:pStyle w:val="TOC1"/>
            <w:tabs>
              <w:tab w:val="right" w:leader="dot" w:pos="9628"/>
            </w:tabs>
            <w:rPr>
              <w:rFonts w:eastAsiaTheme="minorEastAsia"/>
              <w:noProof/>
              <w:lang w:eastAsia="en-GB"/>
            </w:rPr>
          </w:pPr>
          <w:hyperlink w:anchor="_Toc31724706" w:history="1">
            <w:r w:rsidR="00535DD0" w:rsidRPr="00126DCC">
              <w:rPr>
                <w:rStyle w:val="Hyperlink"/>
                <w:rFonts w:ascii="Arial" w:eastAsia="Calibri" w:hAnsi="Arial" w:cs="Arial"/>
                <w:noProof/>
              </w:rPr>
              <w:t>Our</w:t>
            </w:r>
            <w:r w:rsidR="00535DD0" w:rsidRPr="00126DCC">
              <w:rPr>
                <w:rStyle w:val="Hyperlink"/>
                <w:rFonts w:ascii="Arial" w:eastAsia="Arial" w:hAnsi="Arial" w:cs="Arial"/>
                <w:noProof/>
              </w:rPr>
              <w:t xml:space="preserve"> </w:t>
            </w:r>
            <w:r w:rsidR="00535DD0" w:rsidRPr="00126DCC">
              <w:rPr>
                <w:rStyle w:val="Hyperlink"/>
                <w:rFonts w:ascii="Arial" w:eastAsia="Calibri" w:hAnsi="Arial" w:cs="Arial"/>
                <w:noProof/>
              </w:rPr>
              <w:t>Local</w:t>
            </w:r>
            <w:r w:rsidR="00535DD0" w:rsidRPr="00126DCC">
              <w:rPr>
                <w:rStyle w:val="Hyperlink"/>
                <w:rFonts w:ascii="Arial" w:eastAsia="Arial" w:hAnsi="Arial" w:cs="Arial"/>
                <w:noProof/>
              </w:rPr>
              <w:t xml:space="preserve"> </w:t>
            </w:r>
            <w:r w:rsidR="00535DD0" w:rsidRPr="00126DCC">
              <w:rPr>
                <w:rStyle w:val="Hyperlink"/>
                <w:rFonts w:ascii="Arial" w:eastAsia="Calibri" w:hAnsi="Arial" w:cs="Arial"/>
                <w:noProof/>
              </w:rPr>
              <w:t>Context</w:t>
            </w:r>
            <w:r w:rsidR="00535DD0">
              <w:rPr>
                <w:noProof/>
                <w:webHidden/>
              </w:rPr>
              <w:tab/>
            </w:r>
            <w:r w:rsidR="00535DD0">
              <w:rPr>
                <w:noProof/>
                <w:webHidden/>
              </w:rPr>
              <w:fldChar w:fldCharType="begin"/>
            </w:r>
            <w:r w:rsidR="00535DD0">
              <w:rPr>
                <w:noProof/>
                <w:webHidden/>
              </w:rPr>
              <w:instrText xml:space="preserve"> PAGEREF _Toc31724706 \h </w:instrText>
            </w:r>
            <w:r w:rsidR="00535DD0">
              <w:rPr>
                <w:noProof/>
                <w:webHidden/>
              </w:rPr>
            </w:r>
            <w:r w:rsidR="00535DD0">
              <w:rPr>
                <w:noProof/>
                <w:webHidden/>
              </w:rPr>
              <w:fldChar w:fldCharType="separate"/>
            </w:r>
            <w:r w:rsidR="00535DD0">
              <w:rPr>
                <w:noProof/>
                <w:webHidden/>
              </w:rPr>
              <w:t>10</w:t>
            </w:r>
            <w:r w:rsidR="00535DD0">
              <w:rPr>
                <w:noProof/>
                <w:webHidden/>
              </w:rPr>
              <w:fldChar w:fldCharType="end"/>
            </w:r>
          </w:hyperlink>
        </w:p>
        <w:p w:rsidR="00535DD0" w:rsidRDefault="00E344C5">
          <w:pPr>
            <w:pStyle w:val="TOC1"/>
            <w:tabs>
              <w:tab w:val="right" w:leader="dot" w:pos="9628"/>
            </w:tabs>
            <w:rPr>
              <w:rFonts w:eastAsiaTheme="minorEastAsia"/>
              <w:noProof/>
              <w:lang w:eastAsia="en-GB"/>
            </w:rPr>
          </w:pPr>
          <w:hyperlink w:anchor="_Toc31724707" w:history="1">
            <w:r w:rsidR="00535DD0" w:rsidRPr="00126DCC">
              <w:rPr>
                <w:rStyle w:val="Hyperlink"/>
                <w:rFonts w:ascii="Arial" w:eastAsia="Calibri" w:hAnsi="Arial" w:cs="Arial"/>
                <w:noProof/>
              </w:rPr>
              <w:t>Priorities</w:t>
            </w:r>
            <w:r w:rsidR="00535DD0" w:rsidRPr="00126DCC">
              <w:rPr>
                <w:rStyle w:val="Hyperlink"/>
                <w:rFonts w:ascii="Arial" w:hAnsi="Arial" w:cs="Arial"/>
                <w:noProof/>
              </w:rPr>
              <w:t xml:space="preserve"> </w:t>
            </w:r>
            <w:r w:rsidR="00535DD0" w:rsidRPr="00126DCC">
              <w:rPr>
                <w:rStyle w:val="Hyperlink"/>
                <w:rFonts w:ascii="Arial" w:eastAsia="Calibri" w:hAnsi="Arial" w:cs="Arial"/>
                <w:noProof/>
              </w:rPr>
              <w:t>and</w:t>
            </w:r>
            <w:r w:rsidR="00535DD0" w:rsidRPr="00126DCC">
              <w:rPr>
                <w:rStyle w:val="Hyperlink"/>
                <w:rFonts w:ascii="Arial" w:hAnsi="Arial" w:cs="Arial"/>
                <w:noProof/>
              </w:rPr>
              <w:t xml:space="preserve"> </w:t>
            </w:r>
            <w:r w:rsidR="00535DD0" w:rsidRPr="00126DCC">
              <w:rPr>
                <w:rStyle w:val="Hyperlink"/>
                <w:rFonts w:ascii="Arial" w:eastAsia="Calibri" w:hAnsi="Arial" w:cs="Arial"/>
                <w:noProof/>
              </w:rPr>
              <w:t>Outcomes</w:t>
            </w:r>
            <w:r w:rsidR="00535DD0">
              <w:rPr>
                <w:noProof/>
                <w:webHidden/>
              </w:rPr>
              <w:tab/>
            </w:r>
            <w:r w:rsidR="00535DD0">
              <w:rPr>
                <w:noProof/>
                <w:webHidden/>
              </w:rPr>
              <w:fldChar w:fldCharType="begin"/>
            </w:r>
            <w:r w:rsidR="00535DD0">
              <w:rPr>
                <w:noProof/>
                <w:webHidden/>
              </w:rPr>
              <w:instrText xml:space="preserve"> PAGEREF _Toc31724707 \h </w:instrText>
            </w:r>
            <w:r w:rsidR="00535DD0">
              <w:rPr>
                <w:noProof/>
                <w:webHidden/>
              </w:rPr>
            </w:r>
            <w:r w:rsidR="00535DD0">
              <w:rPr>
                <w:noProof/>
                <w:webHidden/>
              </w:rPr>
              <w:fldChar w:fldCharType="separate"/>
            </w:r>
            <w:r w:rsidR="00535DD0">
              <w:rPr>
                <w:noProof/>
                <w:webHidden/>
              </w:rPr>
              <w:t>13</w:t>
            </w:r>
            <w:r w:rsidR="00535DD0">
              <w:rPr>
                <w:noProof/>
                <w:webHidden/>
              </w:rPr>
              <w:fldChar w:fldCharType="end"/>
            </w:r>
          </w:hyperlink>
        </w:p>
        <w:p w:rsidR="00535DD0" w:rsidRDefault="00E344C5">
          <w:pPr>
            <w:pStyle w:val="TOC2"/>
            <w:tabs>
              <w:tab w:val="right" w:leader="dot" w:pos="9628"/>
            </w:tabs>
            <w:rPr>
              <w:rFonts w:eastAsiaTheme="minorEastAsia"/>
              <w:noProof/>
              <w:lang w:eastAsia="en-GB"/>
            </w:rPr>
          </w:pPr>
          <w:hyperlink w:anchor="_Toc31724708" w:history="1">
            <w:r w:rsidR="00535DD0" w:rsidRPr="00126DCC">
              <w:rPr>
                <w:rStyle w:val="Hyperlink"/>
                <w:rFonts w:ascii="Arial" w:eastAsia="Calibri" w:hAnsi="Arial" w:cs="Arial"/>
                <w:noProof/>
              </w:rPr>
              <w:t>Improving the Environment and Addressing Climate Change</w:t>
            </w:r>
            <w:r w:rsidR="00535DD0">
              <w:rPr>
                <w:noProof/>
                <w:webHidden/>
              </w:rPr>
              <w:tab/>
            </w:r>
            <w:r w:rsidR="00535DD0">
              <w:rPr>
                <w:noProof/>
                <w:webHidden/>
              </w:rPr>
              <w:fldChar w:fldCharType="begin"/>
            </w:r>
            <w:r w:rsidR="00535DD0">
              <w:rPr>
                <w:noProof/>
                <w:webHidden/>
              </w:rPr>
              <w:instrText xml:space="preserve"> PAGEREF _Toc31724708 \h </w:instrText>
            </w:r>
            <w:r w:rsidR="00535DD0">
              <w:rPr>
                <w:noProof/>
                <w:webHidden/>
              </w:rPr>
            </w:r>
            <w:r w:rsidR="00535DD0">
              <w:rPr>
                <w:noProof/>
                <w:webHidden/>
              </w:rPr>
              <w:fldChar w:fldCharType="separate"/>
            </w:r>
            <w:r w:rsidR="00535DD0">
              <w:rPr>
                <w:noProof/>
                <w:webHidden/>
              </w:rPr>
              <w:t>13</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09" w:history="1">
            <w:r w:rsidR="00535DD0" w:rsidRPr="00126DCC">
              <w:rPr>
                <w:rStyle w:val="Hyperlink"/>
                <w:rFonts w:ascii="Arial" w:hAnsi="Arial" w:cs="Arial"/>
                <w:noProof/>
              </w:rPr>
              <w:t>Our data tells us</w:t>
            </w:r>
            <w:r w:rsidR="00535DD0">
              <w:rPr>
                <w:noProof/>
                <w:webHidden/>
              </w:rPr>
              <w:tab/>
            </w:r>
            <w:r w:rsidR="00535DD0">
              <w:rPr>
                <w:noProof/>
                <w:webHidden/>
              </w:rPr>
              <w:fldChar w:fldCharType="begin"/>
            </w:r>
            <w:r w:rsidR="00535DD0">
              <w:rPr>
                <w:noProof/>
                <w:webHidden/>
              </w:rPr>
              <w:instrText xml:space="preserve"> PAGEREF _Toc31724709 \h </w:instrText>
            </w:r>
            <w:r w:rsidR="00535DD0">
              <w:rPr>
                <w:noProof/>
                <w:webHidden/>
              </w:rPr>
            </w:r>
            <w:r w:rsidR="00535DD0">
              <w:rPr>
                <w:noProof/>
                <w:webHidden/>
              </w:rPr>
              <w:fldChar w:fldCharType="separate"/>
            </w:r>
            <w:r w:rsidR="00535DD0">
              <w:rPr>
                <w:noProof/>
                <w:webHidden/>
              </w:rPr>
              <w:t>13</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10" w:history="1">
            <w:r w:rsidR="00535DD0" w:rsidRPr="00126DCC">
              <w:rPr>
                <w:rStyle w:val="Hyperlink"/>
                <w:rFonts w:ascii="Arial" w:hAnsi="Arial" w:cs="Arial"/>
                <w:noProof/>
              </w:rPr>
              <w:t>Our proposed objectives</w:t>
            </w:r>
            <w:r w:rsidR="00535DD0">
              <w:rPr>
                <w:noProof/>
                <w:webHidden/>
              </w:rPr>
              <w:tab/>
            </w:r>
            <w:r w:rsidR="00535DD0">
              <w:rPr>
                <w:noProof/>
                <w:webHidden/>
              </w:rPr>
              <w:fldChar w:fldCharType="begin"/>
            </w:r>
            <w:r w:rsidR="00535DD0">
              <w:rPr>
                <w:noProof/>
                <w:webHidden/>
              </w:rPr>
              <w:instrText xml:space="preserve"> PAGEREF _Toc31724710 \h </w:instrText>
            </w:r>
            <w:r w:rsidR="00535DD0">
              <w:rPr>
                <w:noProof/>
                <w:webHidden/>
              </w:rPr>
            </w:r>
            <w:r w:rsidR="00535DD0">
              <w:rPr>
                <w:noProof/>
                <w:webHidden/>
              </w:rPr>
              <w:fldChar w:fldCharType="separate"/>
            </w:r>
            <w:r w:rsidR="00535DD0">
              <w:rPr>
                <w:noProof/>
                <w:webHidden/>
              </w:rPr>
              <w:t>14</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11" w:history="1">
            <w:r w:rsidR="00535DD0" w:rsidRPr="00126DCC">
              <w:rPr>
                <w:rStyle w:val="Hyperlink"/>
                <w:rFonts w:ascii="Arial" w:hAnsi="Arial" w:cs="Arial"/>
                <w:noProof/>
              </w:rPr>
              <w:t>The ‘Big Idea’</w:t>
            </w:r>
            <w:r w:rsidR="00535DD0">
              <w:rPr>
                <w:noProof/>
                <w:webHidden/>
              </w:rPr>
              <w:tab/>
            </w:r>
            <w:r w:rsidR="00535DD0">
              <w:rPr>
                <w:noProof/>
                <w:webHidden/>
              </w:rPr>
              <w:fldChar w:fldCharType="begin"/>
            </w:r>
            <w:r w:rsidR="00535DD0">
              <w:rPr>
                <w:noProof/>
                <w:webHidden/>
              </w:rPr>
              <w:instrText xml:space="preserve"> PAGEREF _Toc31724711 \h </w:instrText>
            </w:r>
            <w:r w:rsidR="00535DD0">
              <w:rPr>
                <w:noProof/>
                <w:webHidden/>
              </w:rPr>
            </w:r>
            <w:r w:rsidR="00535DD0">
              <w:rPr>
                <w:noProof/>
                <w:webHidden/>
              </w:rPr>
              <w:fldChar w:fldCharType="separate"/>
            </w:r>
            <w:r w:rsidR="00535DD0">
              <w:rPr>
                <w:noProof/>
                <w:webHidden/>
              </w:rPr>
              <w:t>14</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12" w:history="1">
            <w:r w:rsidR="00535DD0" w:rsidRPr="00126DCC">
              <w:rPr>
                <w:rStyle w:val="Hyperlink"/>
                <w:rFonts w:ascii="Arial" w:hAnsi="Arial" w:cs="Arial"/>
                <w:noProof/>
              </w:rPr>
              <w:t>How we will deliver our objectives</w:t>
            </w:r>
            <w:r w:rsidR="00535DD0">
              <w:rPr>
                <w:noProof/>
                <w:webHidden/>
              </w:rPr>
              <w:tab/>
            </w:r>
            <w:r w:rsidR="00535DD0">
              <w:rPr>
                <w:noProof/>
                <w:webHidden/>
              </w:rPr>
              <w:fldChar w:fldCharType="begin"/>
            </w:r>
            <w:r w:rsidR="00535DD0">
              <w:rPr>
                <w:noProof/>
                <w:webHidden/>
              </w:rPr>
              <w:instrText xml:space="preserve"> PAGEREF _Toc31724712 \h </w:instrText>
            </w:r>
            <w:r w:rsidR="00535DD0">
              <w:rPr>
                <w:noProof/>
                <w:webHidden/>
              </w:rPr>
            </w:r>
            <w:r w:rsidR="00535DD0">
              <w:rPr>
                <w:noProof/>
                <w:webHidden/>
              </w:rPr>
              <w:fldChar w:fldCharType="separate"/>
            </w:r>
            <w:r w:rsidR="00535DD0">
              <w:rPr>
                <w:noProof/>
                <w:webHidden/>
              </w:rPr>
              <w:t>14</w:t>
            </w:r>
            <w:r w:rsidR="00535DD0">
              <w:rPr>
                <w:noProof/>
                <w:webHidden/>
              </w:rPr>
              <w:fldChar w:fldCharType="end"/>
            </w:r>
          </w:hyperlink>
        </w:p>
        <w:p w:rsidR="00535DD0" w:rsidRDefault="00E344C5">
          <w:pPr>
            <w:pStyle w:val="TOC2"/>
            <w:tabs>
              <w:tab w:val="right" w:leader="dot" w:pos="9628"/>
            </w:tabs>
            <w:rPr>
              <w:rFonts w:eastAsiaTheme="minorEastAsia"/>
              <w:noProof/>
              <w:lang w:eastAsia="en-GB"/>
            </w:rPr>
          </w:pPr>
          <w:hyperlink w:anchor="_Toc31724713" w:history="1">
            <w:r w:rsidR="00535DD0" w:rsidRPr="00126DCC">
              <w:rPr>
                <w:rStyle w:val="Hyperlink"/>
                <w:rFonts w:ascii="Arial" w:eastAsia="Calibri" w:hAnsi="Arial" w:cs="Arial"/>
                <w:noProof/>
              </w:rPr>
              <w:t>Tackling Poverty and Inequality</w:t>
            </w:r>
            <w:r w:rsidR="00535DD0">
              <w:rPr>
                <w:noProof/>
                <w:webHidden/>
              </w:rPr>
              <w:tab/>
            </w:r>
            <w:r w:rsidR="00535DD0">
              <w:rPr>
                <w:noProof/>
                <w:webHidden/>
              </w:rPr>
              <w:fldChar w:fldCharType="begin"/>
            </w:r>
            <w:r w:rsidR="00535DD0">
              <w:rPr>
                <w:noProof/>
                <w:webHidden/>
              </w:rPr>
              <w:instrText xml:space="preserve"> PAGEREF _Toc31724713 \h </w:instrText>
            </w:r>
            <w:r w:rsidR="00535DD0">
              <w:rPr>
                <w:noProof/>
                <w:webHidden/>
              </w:rPr>
            </w:r>
            <w:r w:rsidR="00535DD0">
              <w:rPr>
                <w:noProof/>
                <w:webHidden/>
              </w:rPr>
              <w:fldChar w:fldCharType="separate"/>
            </w:r>
            <w:r w:rsidR="00535DD0">
              <w:rPr>
                <w:noProof/>
                <w:webHidden/>
              </w:rPr>
              <w:t>15</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14" w:history="1">
            <w:r w:rsidR="00535DD0" w:rsidRPr="00126DCC">
              <w:rPr>
                <w:rStyle w:val="Hyperlink"/>
                <w:rFonts w:ascii="Arial" w:hAnsi="Arial" w:cs="Arial"/>
                <w:noProof/>
              </w:rPr>
              <w:t>Our data tells us</w:t>
            </w:r>
            <w:r w:rsidR="00535DD0">
              <w:rPr>
                <w:noProof/>
                <w:webHidden/>
              </w:rPr>
              <w:tab/>
            </w:r>
            <w:r w:rsidR="00535DD0">
              <w:rPr>
                <w:noProof/>
                <w:webHidden/>
              </w:rPr>
              <w:fldChar w:fldCharType="begin"/>
            </w:r>
            <w:r w:rsidR="00535DD0">
              <w:rPr>
                <w:noProof/>
                <w:webHidden/>
              </w:rPr>
              <w:instrText xml:space="preserve"> PAGEREF _Toc31724714 \h </w:instrText>
            </w:r>
            <w:r w:rsidR="00535DD0">
              <w:rPr>
                <w:noProof/>
                <w:webHidden/>
              </w:rPr>
            </w:r>
            <w:r w:rsidR="00535DD0">
              <w:rPr>
                <w:noProof/>
                <w:webHidden/>
              </w:rPr>
              <w:fldChar w:fldCharType="separate"/>
            </w:r>
            <w:r w:rsidR="00535DD0">
              <w:rPr>
                <w:noProof/>
                <w:webHidden/>
              </w:rPr>
              <w:t>15</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15" w:history="1">
            <w:r w:rsidR="00535DD0" w:rsidRPr="00126DCC">
              <w:rPr>
                <w:rStyle w:val="Hyperlink"/>
                <w:rFonts w:ascii="Arial" w:hAnsi="Arial" w:cs="Arial"/>
                <w:noProof/>
              </w:rPr>
              <w:t>Our proposed objectives</w:t>
            </w:r>
            <w:r w:rsidR="00535DD0">
              <w:rPr>
                <w:noProof/>
                <w:webHidden/>
              </w:rPr>
              <w:tab/>
            </w:r>
            <w:r w:rsidR="00535DD0">
              <w:rPr>
                <w:noProof/>
                <w:webHidden/>
              </w:rPr>
              <w:fldChar w:fldCharType="begin"/>
            </w:r>
            <w:r w:rsidR="00535DD0">
              <w:rPr>
                <w:noProof/>
                <w:webHidden/>
              </w:rPr>
              <w:instrText xml:space="preserve"> PAGEREF _Toc31724715 \h </w:instrText>
            </w:r>
            <w:r w:rsidR="00535DD0">
              <w:rPr>
                <w:noProof/>
                <w:webHidden/>
              </w:rPr>
            </w:r>
            <w:r w:rsidR="00535DD0">
              <w:rPr>
                <w:noProof/>
                <w:webHidden/>
              </w:rPr>
              <w:fldChar w:fldCharType="separate"/>
            </w:r>
            <w:r w:rsidR="00535DD0">
              <w:rPr>
                <w:noProof/>
                <w:webHidden/>
              </w:rPr>
              <w:t>16</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16" w:history="1">
            <w:r w:rsidR="00535DD0" w:rsidRPr="00126DCC">
              <w:rPr>
                <w:rStyle w:val="Hyperlink"/>
                <w:rFonts w:ascii="Arial" w:hAnsi="Arial" w:cs="Arial"/>
                <w:noProof/>
              </w:rPr>
              <w:t>The ‘Big Idea’</w:t>
            </w:r>
            <w:r w:rsidR="00535DD0">
              <w:rPr>
                <w:noProof/>
                <w:webHidden/>
              </w:rPr>
              <w:tab/>
            </w:r>
            <w:r w:rsidR="00535DD0">
              <w:rPr>
                <w:noProof/>
                <w:webHidden/>
              </w:rPr>
              <w:fldChar w:fldCharType="begin"/>
            </w:r>
            <w:r w:rsidR="00535DD0">
              <w:rPr>
                <w:noProof/>
                <w:webHidden/>
              </w:rPr>
              <w:instrText xml:space="preserve"> PAGEREF _Toc31724716 \h </w:instrText>
            </w:r>
            <w:r w:rsidR="00535DD0">
              <w:rPr>
                <w:noProof/>
                <w:webHidden/>
              </w:rPr>
            </w:r>
            <w:r w:rsidR="00535DD0">
              <w:rPr>
                <w:noProof/>
                <w:webHidden/>
              </w:rPr>
              <w:fldChar w:fldCharType="separate"/>
            </w:r>
            <w:r w:rsidR="00535DD0">
              <w:rPr>
                <w:noProof/>
                <w:webHidden/>
              </w:rPr>
              <w:t>16</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17" w:history="1">
            <w:r w:rsidR="00535DD0" w:rsidRPr="00126DCC">
              <w:rPr>
                <w:rStyle w:val="Hyperlink"/>
                <w:rFonts w:ascii="Arial" w:hAnsi="Arial" w:cs="Arial"/>
                <w:noProof/>
              </w:rPr>
              <w:t>How we will deliver our objectives</w:t>
            </w:r>
            <w:r w:rsidR="00535DD0">
              <w:rPr>
                <w:noProof/>
                <w:webHidden/>
              </w:rPr>
              <w:tab/>
            </w:r>
            <w:r w:rsidR="00535DD0">
              <w:rPr>
                <w:noProof/>
                <w:webHidden/>
              </w:rPr>
              <w:fldChar w:fldCharType="begin"/>
            </w:r>
            <w:r w:rsidR="00535DD0">
              <w:rPr>
                <w:noProof/>
                <w:webHidden/>
              </w:rPr>
              <w:instrText xml:space="preserve"> PAGEREF _Toc31724717 \h </w:instrText>
            </w:r>
            <w:r w:rsidR="00535DD0">
              <w:rPr>
                <w:noProof/>
                <w:webHidden/>
              </w:rPr>
            </w:r>
            <w:r w:rsidR="00535DD0">
              <w:rPr>
                <w:noProof/>
                <w:webHidden/>
              </w:rPr>
              <w:fldChar w:fldCharType="separate"/>
            </w:r>
            <w:r w:rsidR="00535DD0">
              <w:rPr>
                <w:noProof/>
                <w:webHidden/>
              </w:rPr>
              <w:t>16</w:t>
            </w:r>
            <w:r w:rsidR="00535DD0">
              <w:rPr>
                <w:noProof/>
                <w:webHidden/>
              </w:rPr>
              <w:fldChar w:fldCharType="end"/>
            </w:r>
          </w:hyperlink>
        </w:p>
        <w:p w:rsidR="00535DD0" w:rsidRDefault="00E344C5">
          <w:pPr>
            <w:pStyle w:val="TOC2"/>
            <w:tabs>
              <w:tab w:val="right" w:leader="dot" w:pos="9628"/>
            </w:tabs>
            <w:rPr>
              <w:rFonts w:eastAsiaTheme="minorEastAsia"/>
              <w:noProof/>
              <w:lang w:eastAsia="en-GB"/>
            </w:rPr>
          </w:pPr>
          <w:hyperlink w:anchor="_Toc31724718" w:history="1">
            <w:r w:rsidR="00535DD0" w:rsidRPr="00126DCC">
              <w:rPr>
                <w:rStyle w:val="Hyperlink"/>
                <w:rFonts w:ascii="Arial" w:eastAsia="Calibri" w:hAnsi="Arial" w:cs="Arial"/>
                <w:noProof/>
              </w:rPr>
              <w:t>Building Homes and Infrastructure</w:t>
            </w:r>
            <w:r w:rsidR="00535DD0">
              <w:rPr>
                <w:noProof/>
                <w:webHidden/>
              </w:rPr>
              <w:tab/>
            </w:r>
            <w:r w:rsidR="00535DD0">
              <w:rPr>
                <w:noProof/>
                <w:webHidden/>
              </w:rPr>
              <w:fldChar w:fldCharType="begin"/>
            </w:r>
            <w:r w:rsidR="00535DD0">
              <w:rPr>
                <w:noProof/>
                <w:webHidden/>
              </w:rPr>
              <w:instrText xml:space="preserve"> PAGEREF _Toc31724718 \h </w:instrText>
            </w:r>
            <w:r w:rsidR="00535DD0">
              <w:rPr>
                <w:noProof/>
                <w:webHidden/>
              </w:rPr>
            </w:r>
            <w:r w:rsidR="00535DD0">
              <w:rPr>
                <w:noProof/>
                <w:webHidden/>
              </w:rPr>
              <w:fldChar w:fldCharType="separate"/>
            </w:r>
            <w:r w:rsidR="00535DD0">
              <w:rPr>
                <w:noProof/>
                <w:webHidden/>
              </w:rPr>
              <w:t>17</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19" w:history="1">
            <w:r w:rsidR="00535DD0" w:rsidRPr="00126DCC">
              <w:rPr>
                <w:rStyle w:val="Hyperlink"/>
                <w:rFonts w:ascii="Arial" w:hAnsi="Arial" w:cs="Arial"/>
                <w:noProof/>
              </w:rPr>
              <w:t>Our data tells us</w:t>
            </w:r>
            <w:r w:rsidR="00535DD0">
              <w:rPr>
                <w:noProof/>
                <w:webHidden/>
              </w:rPr>
              <w:tab/>
            </w:r>
            <w:r w:rsidR="00535DD0">
              <w:rPr>
                <w:noProof/>
                <w:webHidden/>
              </w:rPr>
              <w:fldChar w:fldCharType="begin"/>
            </w:r>
            <w:r w:rsidR="00535DD0">
              <w:rPr>
                <w:noProof/>
                <w:webHidden/>
              </w:rPr>
              <w:instrText xml:space="preserve"> PAGEREF _Toc31724719 \h </w:instrText>
            </w:r>
            <w:r w:rsidR="00535DD0">
              <w:rPr>
                <w:noProof/>
                <w:webHidden/>
              </w:rPr>
            </w:r>
            <w:r w:rsidR="00535DD0">
              <w:rPr>
                <w:noProof/>
                <w:webHidden/>
              </w:rPr>
              <w:fldChar w:fldCharType="separate"/>
            </w:r>
            <w:r w:rsidR="00535DD0">
              <w:rPr>
                <w:noProof/>
                <w:webHidden/>
              </w:rPr>
              <w:t>17</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20" w:history="1">
            <w:r w:rsidR="00535DD0" w:rsidRPr="00126DCC">
              <w:rPr>
                <w:rStyle w:val="Hyperlink"/>
                <w:rFonts w:ascii="Arial" w:hAnsi="Arial" w:cs="Arial"/>
                <w:noProof/>
              </w:rPr>
              <w:t>Our proposed objectives</w:t>
            </w:r>
            <w:r w:rsidR="00535DD0">
              <w:rPr>
                <w:noProof/>
                <w:webHidden/>
              </w:rPr>
              <w:tab/>
            </w:r>
            <w:r w:rsidR="00535DD0">
              <w:rPr>
                <w:noProof/>
                <w:webHidden/>
              </w:rPr>
              <w:fldChar w:fldCharType="begin"/>
            </w:r>
            <w:r w:rsidR="00535DD0">
              <w:rPr>
                <w:noProof/>
                <w:webHidden/>
              </w:rPr>
              <w:instrText xml:space="preserve"> PAGEREF _Toc31724720 \h </w:instrText>
            </w:r>
            <w:r w:rsidR="00535DD0">
              <w:rPr>
                <w:noProof/>
                <w:webHidden/>
              </w:rPr>
            </w:r>
            <w:r w:rsidR="00535DD0">
              <w:rPr>
                <w:noProof/>
                <w:webHidden/>
              </w:rPr>
              <w:fldChar w:fldCharType="separate"/>
            </w:r>
            <w:r w:rsidR="00535DD0">
              <w:rPr>
                <w:noProof/>
                <w:webHidden/>
              </w:rPr>
              <w:t>18</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21" w:history="1">
            <w:r w:rsidR="00535DD0" w:rsidRPr="00126DCC">
              <w:rPr>
                <w:rStyle w:val="Hyperlink"/>
                <w:rFonts w:ascii="Arial" w:hAnsi="Arial" w:cs="Arial"/>
                <w:noProof/>
              </w:rPr>
              <w:t>The ‘Big Idea’</w:t>
            </w:r>
            <w:r w:rsidR="00535DD0">
              <w:rPr>
                <w:noProof/>
                <w:webHidden/>
              </w:rPr>
              <w:tab/>
            </w:r>
            <w:r w:rsidR="00535DD0">
              <w:rPr>
                <w:noProof/>
                <w:webHidden/>
              </w:rPr>
              <w:fldChar w:fldCharType="begin"/>
            </w:r>
            <w:r w:rsidR="00535DD0">
              <w:rPr>
                <w:noProof/>
                <w:webHidden/>
              </w:rPr>
              <w:instrText xml:space="preserve"> PAGEREF _Toc31724721 \h </w:instrText>
            </w:r>
            <w:r w:rsidR="00535DD0">
              <w:rPr>
                <w:noProof/>
                <w:webHidden/>
              </w:rPr>
            </w:r>
            <w:r w:rsidR="00535DD0">
              <w:rPr>
                <w:noProof/>
                <w:webHidden/>
              </w:rPr>
              <w:fldChar w:fldCharType="separate"/>
            </w:r>
            <w:r w:rsidR="00535DD0">
              <w:rPr>
                <w:noProof/>
                <w:webHidden/>
              </w:rPr>
              <w:t>18</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22" w:history="1">
            <w:r w:rsidR="00535DD0" w:rsidRPr="00126DCC">
              <w:rPr>
                <w:rStyle w:val="Hyperlink"/>
                <w:rFonts w:ascii="Arial" w:hAnsi="Arial" w:cs="Arial"/>
                <w:noProof/>
              </w:rPr>
              <w:t>How we will deliver our objectives</w:t>
            </w:r>
            <w:r w:rsidR="00535DD0">
              <w:rPr>
                <w:noProof/>
                <w:webHidden/>
              </w:rPr>
              <w:tab/>
            </w:r>
            <w:r w:rsidR="00535DD0">
              <w:rPr>
                <w:noProof/>
                <w:webHidden/>
              </w:rPr>
              <w:fldChar w:fldCharType="begin"/>
            </w:r>
            <w:r w:rsidR="00535DD0">
              <w:rPr>
                <w:noProof/>
                <w:webHidden/>
              </w:rPr>
              <w:instrText xml:space="preserve"> PAGEREF _Toc31724722 \h </w:instrText>
            </w:r>
            <w:r w:rsidR="00535DD0">
              <w:rPr>
                <w:noProof/>
                <w:webHidden/>
              </w:rPr>
            </w:r>
            <w:r w:rsidR="00535DD0">
              <w:rPr>
                <w:noProof/>
                <w:webHidden/>
              </w:rPr>
              <w:fldChar w:fldCharType="separate"/>
            </w:r>
            <w:r w:rsidR="00535DD0">
              <w:rPr>
                <w:noProof/>
                <w:webHidden/>
              </w:rPr>
              <w:t>19</w:t>
            </w:r>
            <w:r w:rsidR="00535DD0">
              <w:rPr>
                <w:noProof/>
                <w:webHidden/>
              </w:rPr>
              <w:fldChar w:fldCharType="end"/>
            </w:r>
          </w:hyperlink>
        </w:p>
        <w:p w:rsidR="00535DD0" w:rsidRDefault="00E344C5">
          <w:pPr>
            <w:pStyle w:val="TOC2"/>
            <w:tabs>
              <w:tab w:val="right" w:leader="dot" w:pos="9628"/>
            </w:tabs>
            <w:rPr>
              <w:rFonts w:eastAsiaTheme="minorEastAsia"/>
              <w:noProof/>
              <w:lang w:eastAsia="en-GB"/>
            </w:rPr>
          </w:pPr>
          <w:hyperlink w:anchor="_Toc31724723" w:history="1">
            <w:r w:rsidR="00535DD0" w:rsidRPr="00126DCC">
              <w:rPr>
                <w:rStyle w:val="Hyperlink"/>
                <w:rFonts w:ascii="Arial" w:eastAsia="Calibri" w:hAnsi="Arial" w:cs="Arial"/>
                <w:noProof/>
              </w:rPr>
              <w:t>Addressing Health and Social Care Inequality</w:t>
            </w:r>
            <w:r w:rsidR="00535DD0">
              <w:rPr>
                <w:noProof/>
                <w:webHidden/>
              </w:rPr>
              <w:tab/>
            </w:r>
            <w:r w:rsidR="00535DD0">
              <w:rPr>
                <w:noProof/>
                <w:webHidden/>
              </w:rPr>
              <w:fldChar w:fldCharType="begin"/>
            </w:r>
            <w:r w:rsidR="00535DD0">
              <w:rPr>
                <w:noProof/>
                <w:webHidden/>
              </w:rPr>
              <w:instrText xml:space="preserve"> PAGEREF _Toc31724723 \h </w:instrText>
            </w:r>
            <w:r w:rsidR="00535DD0">
              <w:rPr>
                <w:noProof/>
                <w:webHidden/>
              </w:rPr>
            </w:r>
            <w:r w:rsidR="00535DD0">
              <w:rPr>
                <w:noProof/>
                <w:webHidden/>
              </w:rPr>
              <w:fldChar w:fldCharType="separate"/>
            </w:r>
            <w:r w:rsidR="00535DD0">
              <w:rPr>
                <w:noProof/>
                <w:webHidden/>
              </w:rPr>
              <w:t>20</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24" w:history="1">
            <w:r w:rsidR="00535DD0" w:rsidRPr="00126DCC">
              <w:rPr>
                <w:rStyle w:val="Hyperlink"/>
                <w:rFonts w:ascii="Arial" w:hAnsi="Arial" w:cs="Arial"/>
                <w:noProof/>
              </w:rPr>
              <w:t>Our data tells us</w:t>
            </w:r>
            <w:r w:rsidR="00535DD0">
              <w:rPr>
                <w:noProof/>
                <w:webHidden/>
              </w:rPr>
              <w:tab/>
            </w:r>
            <w:r w:rsidR="00535DD0">
              <w:rPr>
                <w:noProof/>
                <w:webHidden/>
              </w:rPr>
              <w:fldChar w:fldCharType="begin"/>
            </w:r>
            <w:r w:rsidR="00535DD0">
              <w:rPr>
                <w:noProof/>
                <w:webHidden/>
              </w:rPr>
              <w:instrText xml:space="preserve"> PAGEREF _Toc31724724 \h </w:instrText>
            </w:r>
            <w:r w:rsidR="00535DD0">
              <w:rPr>
                <w:noProof/>
                <w:webHidden/>
              </w:rPr>
            </w:r>
            <w:r w:rsidR="00535DD0">
              <w:rPr>
                <w:noProof/>
                <w:webHidden/>
              </w:rPr>
              <w:fldChar w:fldCharType="separate"/>
            </w:r>
            <w:r w:rsidR="00535DD0">
              <w:rPr>
                <w:noProof/>
                <w:webHidden/>
              </w:rPr>
              <w:t>20</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25" w:history="1">
            <w:r w:rsidR="00535DD0" w:rsidRPr="00126DCC">
              <w:rPr>
                <w:rStyle w:val="Hyperlink"/>
                <w:rFonts w:ascii="Arial" w:hAnsi="Arial" w:cs="Arial"/>
                <w:noProof/>
              </w:rPr>
              <w:t>Our proposed objectives</w:t>
            </w:r>
            <w:r w:rsidR="00535DD0">
              <w:rPr>
                <w:noProof/>
                <w:webHidden/>
              </w:rPr>
              <w:tab/>
            </w:r>
            <w:r w:rsidR="00535DD0">
              <w:rPr>
                <w:noProof/>
                <w:webHidden/>
              </w:rPr>
              <w:fldChar w:fldCharType="begin"/>
            </w:r>
            <w:r w:rsidR="00535DD0">
              <w:rPr>
                <w:noProof/>
                <w:webHidden/>
              </w:rPr>
              <w:instrText xml:space="preserve"> PAGEREF _Toc31724725 \h </w:instrText>
            </w:r>
            <w:r w:rsidR="00535DD0">
              <w:rPr>
                <w:noProof/>
                <w:webHidden/>
              </w:rPr>
            </w:r>
            <w:r w:rsidR="00535DD0">
              <w:rPr>
                <w:noProof/>
                <w:webHidden/>
              </w:rPr>
              <w:fldChar w:fldCharType="separate"/>
            </w:r>
            <w:r w:rsidR="00535DD0">
              <w:rPr>
                <w:noProof/>
                <w:webHidden/>
              </w:rPr>
              <w:t>21</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26" w:history="1">
            <w:r w:rsidR="00535DD0" w:rsidRPr="00126DCC">
              <w:rPr>
                <w:rStyle w:val="Hyperlink"/>
                <w:rFonts w:ascii="Arial" w:hAnsi="Arial" w:cs="Arial"/>
                <w:noProof/>
              </w:rPr>
              <w:t>The ‘Big Idea’</w:t>
            </w:r>
            <w:r w:rsidR="00535DD0">
              <w:rPr>
                <w:noProof/>
                <w:webHidden/>
              </w:rPr>
              <w:tab/>
            </w:r>
            <w:r w:rsidR="00535DD0">
              <w:rPr>
                <w:noProof/>
                <w:webHidden/>
              </w:rPr>
              <w:fldChar w:fldCharType="begin"/>
            </w:r>
            <w:r w:rsidR="00535DD0">
              <w:rPr>
                <w:noProof/>
                <w:webHidden/>
              </w:rPr>
              <w:instrText xml:space="preserve"> PAGEREF _Toc31724726 \h </w:instrText>
            </w:r>
            <w:r w:rsidR="00535DD0">
              <w:rPr>
                <w:noProof/>
                <w:webHidden/>
              </w:rPr>
            </w:r>
            <w:r w:rsidR="00535DD0">
              <w:rPr>
                <w:noProof/>
                <w:webHidden/>
              </w:rPr>
              <w:fldChar w:fldCharType="separate"/>
            </w:r>
            <w:r w:rsidR="00535DD0">
              <w:rPr>
                <w:noProof/>
                <w:webHidden/>
              </w:rPr>
              <w:t>21</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27" w:history="1">
            <w:r w:rsidR="00535DD0" w:rsidRPr="00126DCC">
              <w:rPr>
                <w:rStyle w:val="Hyperlink"/>
                <w:rFonts w:ascii="Arial" w:hAnsi="Arial" w:cs="Arial"/>
                <w:noProof/>
              </w:rPr>
              <w:t>How we will deliver our objectives</w:t>
            </w:r>
            <w:r w:rsidR="00535DD0">
              <w:rPr>
                <w:noProof/>
                <w:webHidden/>
              </w:rPr>
              <w:tab/>
            </w:r>
            <w:r w:rsidR="00535DD0">
              <w:rPr>
                <w:noProof/>
                <w:webHidden/>
              </w:rPr>
              <w:fldChar w:fldCharType="begin"/>
            </w:r>
            <w:r w:rsidR="00535DD0">
              <w:rPr>
                <w:noProof/>
                <w:webHidden/>
              </w:rPr>
              <w:instrText xml:space="preserve"> PAGEREF _Toc31724727 \h </w:instrText>
            </w:r>
            <w:r w:rsidR="00535DD0">
              <w:rPr>
                <w:noProof/>
                <w:webHidden/>
              </w:rPr>
            </w:r>
            <w:r w:rsidR="00535DD0">
              <w:rPr>
                <w:noProof/>
                <w:webHidden/>
              </w:rPr>
              <w:fldChar w:fldCharType="separate"/>
            </w:r>
            <w:r w:rsidR="00535DD0">
              <w:rPr>
                <w:noProof/>
                <w:webHidden/>
              </w:rPr>
              <w:t>21</w:t>
            </w:r>
            <w:r w:rsidR="00535DD0">
              <w:rPr>
                <w:noProof/>
                <w:webHidden/>
              </w:rPr>
              <w:fldChar w:fldCharType="end"/>
            </w:r>
          </w:hyperlink>
        </w:p>
        <w:p w:rsidR="00535DD0" w:rsidRDefault="00E344C5">
          <w:pPr>
            <w:pStyle w:val="TOC2"/>
            <w:tabs>
              <w:tab w:val="right" w:leader="dot" w:pos="9628"/>
            </w:tabs>
            <w:rPr>
              <w:rFonts w:eastAsiaTheme="minorEastAsia"/>
              <w:noProof/>
              <w:lang w:eastAsia="en-GB"/>
            </w:rPr>
          </w:pPr>
          <w:hyperlink w:anchor="_Toc31724728" w:history="1">
            <w:r w:rsidR="00535DD0" w:rsidRPr="00126DCC">
              <w:rPr>
                <w:rStyle w:val="Hyperlink"/>
                <w:rFonts w:ascii="Arial" w:eastAsia="Calibri" w:hAnsi="Arial" w:cs="Arial"/>
                <w:noProof/>
              </w:rPr>
              <w:t>Thriving Economy</w:t>
            </w:r>
            <w:r w:rsidR="00535DD0">
              <w:rPr>
                <w:noProof/>
                <w:webHidden/>
              </w:rPr>
              <w:tab/>
            </w:r>
            <w:r w:rsidR="00535DD0">
              <w:rPr>
                <w:noProof/>
                <w:webHidden/>
              </w:rPr>
              <w:fldChar w:fldCharType="begin"/>
            </w:r>
            <w:r w:rsidR="00535DD0">
              <w:rPr>
                <w:noProof/>
                <w:webHidden/>
              </w:rPr>
              <w:instrText xml:space="preserve"> PAGEREF _Toc31724728 \h </w:instrText>
            </w:r>
            <w:r w:rsidR="00535DD0">
              <w:rPr>
                <w:noProof/>
                <w:webHidden/>
              </w:rPr>
            </w:r>
            <w:r w:rsidR="00535DD0">
              <w:rPr>
                <w:noProof/>
                <w:webHidden/>
              </w:rPr>
              <w:fldChar w:fldCharType="separate"/>
            </w:r>
            <w:r w:rsidR="00535DD0">
              <w:rPr>
                <w:noProof/>
                <w:webHidden/>
              </w:rPr>
              <w:t>22</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29" w:history="1">
            <w:r w:rsidR="00535DD0" w:rsidRPr="00126DCC">
              <w:rPr>
                <w:rStyle w:val="Hyperlink"/>
                <w:rFonts w:ascii="Arial" w:hAnsi="Arial" w:cs="Arial"/>
                <w:noProof/>
              </w:rPr>
              <w:t>Our data tells us</w:t>
            </w:r>
            <w:r w:rsidR="00535DD0">
              <w:rPr>
                <w:noProof/>
                <w:webHidden/>
              </w:rPr>
              <w:tab/>
            </w:r>
            <w:r w:rsidR="00535DD0">
              <w:rPr>
                <w:noProof/>
                <w:webHidden/>
              </w:rPr>
              <w:fldChar w:fldCharType="begin"/>
            </w:r>
            <w:r w:rsidR="00535DD0">
              <w:rPr>
                <w:noProof/>
                <w:webHidden/>
              </w:rPr>
              <w:instrText xml:space="preserve"> PAGEREF _Toc31724729 \h </w:instrText>
            </w:r>
            <w:r w:rsidR="00535DD0">
              <w:rPr>
                <w:noProof/>
                <w:webHidden/>
              </w:rPr>
            </w:r>
            <w:r w:rsidR="00535DD0">
              <w:rPr>
                <w:noProof/>
                <w:webHidden/>
              </w:rPr>
              <w:fldChar w:fldCharType="separate"/>
            </w:r>
            <w:r w:rsidR="00535DD0">
              <w:rPr>
                <w:noProof/>
                <w:webHidden/>
              </w:rPr>
              <w:t>22</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30" w:history="1">
            <w:r w:rsidR="00535DD0" w:rsidRPr="00126DCC">
              <w:rPr>
                <w:rStyle w:val="Hyperlink"/>
                <w:rFonts w:ascii="Arial" w:hAnsi="Arial" w:cs="Arial"/>
                <w:noProof/>
              </w:rPr>
              <w:t>Our proposed objectives</w:t>
            </w:r>
            <w:r w:rsidR="00535DD0">
              <w:rPr>
                <w:noProof/>
                <w:webHidden/>
              </w:rPr>
              <w:tab/>
            </w:r>
            <w:r w:rsidR="00535DD0">
              <w:rPr>
                <w:noProof/>
                <w:webHidden/>
              </w:rPr>
              <w:fldChar w:fldCharType="begin"/>
            </w:r>
            <w:r w:rsidR="00535DD0">
              <w:rPr>
                <w:noProof/>
                <w:webHidden/>
              </w:rPr>
              <w:instrText xml:space="preserve"> PAGEREF _Toc31724730 \h </w:instrText>
            </w:r>
            <w:r w:rsidR="00535DD0">
              <w:rPr>
                <w:noProof/>
                <w:webHidden/>
              </w:rPr>
            </w:r>
            <w:r w:rsidR="00535DD0">
              <w:rPr>
                <w:noProof/>
                <w:webHidden/>
              </w:rPr>
              <w:fldChar w:fldCharType="separate"/>
            </w:r>
            <w:r w:rsidR="00535DD0">
              <w:rPr>
                <w:noProof/>
                <w:webHidden/>
              </w:rPr>
              <w:t>23</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31" w:history="1">
            <w:r w:rsidR="00535DD0" w:rsidRPr="00126DCC">
              <w:rPr>
                <w:rStyle w:val="Hyperlink"/>
                <w:rFonts w:ascii="Arial" w:hAnsi="Arial" w:cs="Arial"/>
                <w:noProof/>
              </w:rPr>
              <w:t>The ‘Big Idea’</w:t>
            </w:r>
            <w:r w:rsidR="00535DD0">
              <w:rPr>
                <w:noProof/>
                <w:webHidden/>
              </w:rPr>
              <w:tab/>
            </w:r>
            <w:r w:rsidR="00535DD0">
              <w:rPr>
                <w:noProof/>
                <w:webHidden/>
              </w:rPr>
              <w:fldChar w:fldCharType="begin"/>
            </w:r>
            <w:r w:rsidR="00535DD0">
              <w:rPr>
                <w:noProof/>
                <w:webHidden/>
              </w:rPr>
              <w:instrText xml:space="preserve"> PAGEREF _Toc31724731 \h </w:instrText>
            </w:r>
            <w:r w:rsidR="00535DD0">
              <w:rPr>
                <w:noProof/>
                <w:webHidden/>
              </w:rPr>
            </w:r>
            <w:r w:rsidR="00535DD0">
              <w:rPr>
                <w:noProof/>
                <w:webHidden/>
              </w:rPr>
              <w:fldChar w:fldCharType="separate"/>
            </w:r>
            <w:r w:rsidR="00535DD0">
              <w:rPr>
                <w:noProof/>
                <w:webHidden/>
              </w:rPr>
              <w:t>23</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32" w:history="1">
            <w:r w:rsidR="00535DD0" w:rsidRPr="00126DCC">
              <w:rPr>
                <w:rStyle w:val="Hyperlink"/>
                <w:rFonts w:ascii="Arial" w:hAnsi="Arial" w:cs="Arial"/>
                <w:noProof/>
              </w:rPr>
              <w:t>How we will deliver our objectives</w:t>
            </w:r>
            <w:r w:rsidR="00535DD0">
              <w:rPr>
                <w:noProof/>
                <w:webHidden/>
              </w:rPr>
              <w:tab/>
            </w:r>
            <w:r w:rsidR="00535DD0">
              <w:rPr>
                <w:noProof/>
                <w:webHidden/>
              </w:rPr>
              <w:fldChar w:fldCharType="begin"/>
            </w:r>
            <w:r w:rsidR="00535DD0">
              <w:rPr>
                <w:noProof/>
                <w:webHidden/>
              </w:rPr>
              <w:instrText xml:space="preserve"> PAGEREF _Toc31724732 \h </w:instrText>
            </w:r>
            <w:r w:rsidR="00535DD0">
              <w:rPr>
                <w:noProof/>
                <w:webHidden/>
              </w:rPr>
            </w:r>
            <w:r w:rsidR="00535DD0">
              <w:rPr>
                <w:noProof/>
                <w:webHidden/>
              </w:rPr>
              <w:fldChar w:fldCharType="separate"/>
            </w:r>
            <w:r w:rsidR="00535DD0">
              <w:rPr>
                <w:noProof/>
                <w:webHidden/>
              </w:rPr>
              <w:t>23</w:t>
            </w:r>
            <w:r w:rsidR="00535DD0">
              <w:rPr>
                <w:noProof/>
                <w:webHidden/>
              </w:rPr>
              <w:fldChar w:fldCharType="end"/>
            </w:r>
          </w:hyperlink>
        </w:p>
        <w:p w:rsidR="00535DD0" w:rsidRDefault="00E344C5">
          <w:pPr>
            <w:pStyle w:val="TOC2"/>
            <w:tabs>
              <w:tab w:val="right" w:leader="dot" w:pos="9628"/>
            </w:tabs>
            <w:rPr>
              <w:rFonts w:eastAsiaTheme="minorEastAsia"/>
              <w:noProof/>
              <w:lang w:eastAsia="en-GB"/>
            </w:rPr>
          </w:pPr>
          <w:hyperlink w:anchor="_Toc31724733" w:history="1">
            <w:r w:rsidR="00535DD0" w:rsidRPr="00126DCC">
              <w:rPr>
                <w:rStyle w:val="Hyperlink"/>
                <w:rFonts w:ascii="Arial" w:eastAsia="Calibri" w:hAnsi="Arial" w:cs="Arial"/>
                <w:noProof/>
              </w:rPr>
              <w:t>Sustaining</w:t>
            </w:r>
            <w:r w:rsidR="00535DD0" w:rsidRPr="00126DCC">
              <w:rPr>
                <w:rStyle w:val="Hyperlink"/>
                <w:rFonts w:ascii="Arial" w:hAnsi="Arial" w:cs="Arial"/>
                <w:noProof/>
              </w:rPr>
              <w:t xml:space="preserve"> </w:t>
            </w:r>
            <w:r w:rsidR="00535DD0" w:rsidRPr="00126DCC">
              <w:rPr>
                <w:rStyle w:val="Hyperlink"/>
                <w:rFonts w:ascii="Arial" w:eastAsia="Calibri" w:hAnsi="Arial" w:cs="Arial"/>
                <w:noProof/>
              </w:rPr>
              <w:t>Quality</w:t>
            </w:r>
            <w:r w:rsidR="00535DD0" w:rsidRPr="00126DCC">
              <w:rPr>
                <w:rStyle w:val="Hyperlink"/>
                <w:rFonts w:ascii="Arial" w:hAnsi="Arial" w:cs="Arial"/>
                <w:noProof/>
              </w:rPr>
              <w:t xml:space="preserve"> </w:t>
            </w:r>
            <w:r w:rsidR="00535DD0" w:rsidRPr="00126DCC">
              <w:rPr>
                <w:rStyle w:val="Hyperlink"/>
                <w:rFonts w:ascii="Arial" w:eastAsia="Calibri" w:hAnsi="Arial" w:cs="Arial"/>
                <w:noProof/>
              </w:rPr>
              <w:t>Education and Training</w:t>
            </w:r>
            <w:r w:rsidR="00535DD0">
              <w:rPr>
                <w:noProof/>
                <w:webHidden/>
              </w:rPr>
              <w:tab/>
            </w:r>
            <w:r w:rsidR="00535DD0">
              <w:rPr>
                <w:noProof/>
                <w:webHidden/>
              </w:rPr>
              <w:fldChar w:fldCharType="begin"/>
            </w:r>
            <w:r w:rsidR="00535DD0">
              <w:rPr>
                <w:noProof/>
                <w:webHidden/>
              </w:rPr>
              <w:instrText xml:space="preserve"> PAGEREF _Toc31724733 \h </w:instrText>
            </w:r>
            <w:r w:rsidR="00535DD0">
              <w:rPr>
                <w:noProof/>
                <w:webHidden/>
              </w:rPr>
            </w:r>
            <w:r w:rsidR="00535DD0">
              <w:rPr>
                <w:noProof/>
                <w:webHidden/>
              </w:rPr>
              <w:fldChar w:fldCharType="separate"/>
            </w:r>
            <w:r w:rsidR="00535DD0">
              <w:rPr>
                <w:noProof/>
                <w:webHidden/>
              </w:rPr>
              <w:t>24</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34" w:history="1">
            <w:r w:rsidR="00535DD0" w:rsidRPr="00126DCC">
              <w:rPr>
                <w:rStyle w:val="Hyperlink"/>
                <w:rFonts w:ascii="Arial" w:hAnsi="Arial" w:cs="Arial"/>
                <w:noProof/>
              </w:rPr>
              <w:t>Our data tells us</w:t>
            </w:r>
            <w:r w:rsidR="00535DD0">
              <w:rPr>
                <w:noProof/>
                <w:webHidden/>
              </w:rPr>
              <w:tab/>
            </w:r>
            <w:r w:rsidR="00535DD0">
              <w:rPr>
                <w:noProof/>
                <w:webHidden/>
              </w:rPr>
              <w:fldChar w:fldCharType="begin"/>
            </w:r>
            <w:r w:rsidR="00535DD0">
              <w:rPr>
                <w:noProof/>
                <w:webHidden/>
              </w:rPr>
              <w:instrText xml:space="preserve"> PAGEREF _Toc31724734 \h </w:instrText>
            </w:r>
            <w:r w:rsidR="00535DD0">
              <w:rPr>
                <w:noProof/>
                <w:webHidden/>
              </w:rPr>
            </w:r>
            <w:r w:rsidR="00535DD0">
              <w:rPr>
                <w:noProof/>
                <w:webHidden/>
              </w:rPr>
              <w:fldChar w:fldCharType="separate"/>
            </w:r>
            <w:r w:rsidR="00535DD0">
              <w:rPr>
                <w:noProof/>
                <w:webHidden/>
              </w:rPr>
              <w:t>24</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35" w:history="1">
            <w:r w:rsidR="00535DD0" w:rsidRPr="00126DCC">
              <w:rPr>
                <w:rStyle w:val="Hyperlink"/>
                <w:rFonts w:ascii="Arial" w:hAnsi="Arial" w:cs="Arial"/>
                <w:noProof/>
              </w:rPr>
              <w:t>Our proposed objectives</w:t>
            </w:r>
            <w:r w:rsidR="00535DD0">
              <w:rPr>
                <w:noProof/>
                <w:webHidden/>
              </w:rPr>
              <w:tab/>
            </w:r>
            <w:r w:rsidR="00535DD0">
              <w:rPr>
                <w:noProof/>
                <w:webHidden/>
              </w:rPr>
              <w:fldChar w:fldCharType="begin"/>
            </w:r>
            <w:r w:rsidR="00535DD0">
              <w:rPr>
                <w:noProof/>
                <w:webHidden/>
              </w:rPr>
              <w:instrText xml:space="preserve"> PAGEREF _Toc31724735 \h </w:instrText>
            </w:r>
            <w:r w:rsidR="00535DD0">
              <w:rPr>
                <w:noProof/>
                <w:webHidden/>
              </w:rPr>
            </w:r>
            <w:r w:rsidR="00535DD0">
              <w:rPr>
                <w:noProof/>
                <w:webHidden/>
              </w:rPr>
              <w:fldChar w:fldCharType="separate"/>
            </w:r>
            <w:r w:rsidR="00535DD0">
              <w:rPr>
                <w:noProof/>
                <w:webHidden/>
              </w:rPr>
              <w:t>24</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36" w:history="1">
            <w:r w:rsidR="00535DD0" w:rsidRPr="00126DCC">
              <w:rPr>
                <w:rStyle w:val="Hyperlink"/>
                <w:rFonts w:ascii="Arial" w:hAnsi="Arial" w:cs="Arial"/>
                <w:noProof/>
              </w:rPr>
              <w:t>The ‘Big Idea’</w:t>
            </w:r>
            <w:r w:rsidR="00535DD0">
              <w:rPr>
                <w:noProof/>
                <w:webHidden/>
              </w:rPr>
              <w:tab/>
            </w:r>
            <w:r w:rsidR="00535DD0">
              <w:rPr>
                <w:noProof/>
                <w:webHidden/>
              </w:rPr>
              <w:fldChar w:fldCharType="begin"/>
            </w:r>
            <w:r w:rsidR="00535DD0">
              <w:rPr>
                <w:noProof/>
                <w:webHidden/>
              </w:rPr>
              <w:instrText xml:space="preserve"> PAGEREF _Toc31724736 \h </w:instrText>
            </w:r>
            <w:r w:rsidR="00535DD0">
              <w:rPr>
                <w:noProof/>
                <w:webHidden/>
              </w:rPr>
            </w:r>
            <w:r w:rsidR="00535DD0">
              <w:rPr>
                <w:noProof/>
                <w:webHidden/>
              </w:rPr>
              <w:fldChar w:fldCharType="separate"/>
            </w:r>
            <w:r w:rsidR="00535DD0">
              <w:rPr>
                <w:noProof/>
                <w:webHidden/>
              </w:rPr>
              <w:t>24</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37" w:history="1">
            <w:r w:rsidR="00535DD0" w:rsidRPr="00126DCC">
              <w:rPr>
                <w:rStyle w:val="Hyperlink"/>
                <w:rFonts w:ascii="Arial" w:hAnsi="Arial" w:cs="Arial"/>
                <w:noProof/>
              </w:rPr>
              <w:t>How we will deliver our objectives</w:t>
            </w:r>
            <w:r w:rsidR="00535DD0">
              <w:rPr>
                <w:noProof/>
                <w:webHidden/>
              </w:rPr>
              <w:tab/>
            </w:r>
            <w:r w:rsidR="00535DD0">
              <w:rPr>
                <w:noProof/>
                <w:webHidden/>
              </w:rPr>
              <w:fldChar w:fldCharType="begin"/>
            </w:r>
            <w:r w:rsidR="00535DD0">
              <w:rPr>
                <w:noProof/>
                <w:webHidden/>
              </w:rPr>
              <w:instrText xml:space="preserve"> PAGEREF _Toc31724737 \h </w:instrText>
            </w:r>
            <w:r w:rsidR="00535DD0">
              <w:rPr>
                <w:noProof/>
                <w:webHidden/>
              </w:rPr>
            </w:r>
            <w:r w:rsidR="00535DD0">
              <w:rPr>
                <w:noProof/>
                <w:webHidden/>
              </w:rPr>
              <w:fldChar w:fldCharType="separate"/>
            </w:r>
            <w:r w:rsidR="00535DD0">
              <w:rPr>
                <w:noProof/>
                <w:webHidden/>
              </w:rPr>
              <w:t>24</w:t>
            </w:r>
            <w:r w:rsidR="00535DD0">
              <w:rPr>
                <w:noProof/>
                <w:webHidden/>
              </w:rPr>
              <w:fldChar w:fldCharType="end"/>
            </w:r>
          </w:hyperlink>
        </w:p>
        <w:p w:rsidR="00535DD0" w:rsidRDefault="00E344C5">
          <w:pPr>
            <w:pStyle w:val="TOC2"/>
            <w:tabs>
              <w:tab w:val="right" w:leader="dot" w:pos="9628"/>
            </w:tabs>
            <w:rPr>
              <w:rFonts w:eastAsiaTheme="minorEastAsia"/>
              <w:noProof/>
              <w:lang w:eastAsia="en-GB"/>
            </w:rPr>
          </w:pPr>
          <w:hyperlink w:anchor="_Toc31724738" w:history="1">
            <w:r w:rsidR="00535DD0" w:rsidRPr="00126DCC">
              <w:rPr>
                <w:rStyle w:val="Hyperlink"/>
                <w:rFonts w:ascii="Arial" w:eastAsia="Calibri" w:hAnsi="Arial" w:cs="Arial"/>
                <w:noProof/>
              </w:rPr>
              <w:t>Celebrating</w:t>
            </w:r>
            <w:r w:rsidR="00535DD0" w:rsidRPr="00126DCC">
              <w:rPr>
                <w:rStyle w:val="Hyperlink"/>
                <w:rFonts w:ascii="Arial" w:hAnsi="Arial" w:cs="Arial"/>
                <w:noProof/>
              </w:rPr>
              <w:t xml:space="preserve"> </w:t>
            </w:r>
            <w:r w:rsidR="00535DD0" w:rsidRPr="00126DCC">
              <w:rPr>
                <w:rStyle w:val="Hyperlink"/>
                <w:rFonts w:ascii="Arial" w:eastAsia="Calibri" w:hAnsi="Arial" w:cs="Arial"/>
                <w:noProof/>
              </w:rPr>
              <w:t>Communities</w:t>
            </w:r>
            <w:r w:rsidR="00535DD0" w:rsidRPr="00126DCC">
              <w:rPr>
                <w:rStyle w:val="Hyperlink"/>
                <w:rFonts w:ascii="Arial" w:hAnsi="Arial" w:cs="Arial"/>
                <w:noProof/>
              </w:rPr>
              <w:t xml:space="preserve"> </w:t>
            </w:r>
            <w:r w:rsidR="00535DD0" w:rsidRPr="00126DCC">
              <w:rPr>
                <w:rStyle w:val="Hyperlink"/>
                <w:rFonts w:ascii="Arial" w:eastAsia="Calibri" w:hAnsi="Arial" w:cs="Arial"/>
                <w:noProof/>
              </w:rPr>
              <w:t>and</w:t>
            </w:r>
            <w:r w:rsidR="00535DD0" w:rsidRPr="00126DCC">
              <w:rPr>
                <w:rStyle w:val="Hyperlink"/>
                <w:rFonts w:ascii="Arial" w:hAnsi="Arial" w:cs="Arial"/>
                <w:noProof/>
              </w:rPr>
              <w:t xml:space="preserve"> </w:t>
            </w:r>
            <w:r w:rsidR="00535DD0" w:rsidRPr="00126DCC">
              <w:rPr>
                <w:rStyle w:val="Hyperlink"/>
                <w:rFonts w:ascii="Arial" w:eastAsia="Calibri" w:hAnsi="Arial" w:cs="Arial"/>
                <w:noProof/>
              </w:rPr>
              <w:t>Cohesion</w:t>
            </w:r>
            <w:r w:rsidR="00535DD0">
              <w:rPr>
                <w:noProof/>
                <w:webHidden/>
              </w:rPr>
              <w:tab/>
            </w:r>
            <w:r w:rsidR="00535DD0">
              <w:rPr>
                <w:noProof/>
                <w:webHidden/>
              </w:rPr>
              <w:fldChar w:fldCharType="begin"/>
            </w:r>
            <w:r w:rsidR="00535DD0">
              <w:rPr>
                <w:noProof/>
                <w:webHidden/>
              </w:rPr>
              <w:instrText xml:space="preserve"> PAGEREF _Toc31724738 \h </w:instrText>
            </w:r>
            <w:r w:rsidR="00535DD0">
              <w:rPr>
                <w:noProof/>
                <w:webHidden/>
              </w:rPr>
            </w:r>
            <w:r w:rsidR="00535DD0">
              <w:rPr>
                <w:noProof/>
                <w:webHidden/>
              </w:rPr>
              <w:fldChar w:fldCharType="separate"/>
            </w:r>
            <w:r w:rsidR="00535DD0">
              <w:rPr>
                <w:noProof/>
                <w:webHidden/>
              </w:rPr>
              <w:t>25</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39" w:history="1">
            <w:r w:rsidR="00535DD0" w:rsidRPr="00126DCC">
              <w:rPr>
                <w:rStyle w:val="Hyperlink"/>
                <w:rFonts w:ascii="Arial" w:hAnsi="Arial" w:cs="Arial"/>
                <w:noProof/>
              </w:rPr>
              <w:t>Our data tells us</w:t>
            </w:r>
            <w:r w:rsidR="00535DD0">
              <w:rPr>
                <w:noProof/>
                <w:webHidden/>
              </w:rPr>
              <w:tab/>
            </w:r>
            <w:r w:rsidR="00535DD0">
              <w:rPr>
                <w:noProof/>
                <w:webHidden/>
              </w:rPr>
              <w:fldChar w:fldCharType="begin"/>
            </w:r>
            <w:r w:rsidR="00535DD0">
              <w:rPr>
                <w:noProof/>
                <w:webHidden/>
              </w:rPr>
              <w:instrText xml:space="preserve"> PAGEREF _Toc31724739 \h </w:instrText>
            </w:r>
            <w:r w:rsidR="00535DD0">
              <w:rPr>
                <w:noProof/>
                <w:webHidden/>
              </w:rPr>
            </w:r>
            <w:r w:rsidR="00535DD0">
              <w:rPr>
                <w:noProof/>
                <w:webHidden/>
              </w:rPr>
              <w:fldChar w:fldCharType="separate"/>
            </w:r>
            <w:r w:rsidR="00535DD0">
              <w:rPr>
                <w:noProof/>
                <w:webHidden/>
              </w:rPr>
              <w:t>25</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40" w:history="1">
            <w:r w:rsidR="00535DD0" w:rsidRPr="00126DCC">
              <w:rPr>
                <w:rStyle w:val="Hyperlink"/>
                <w:rFonts w:ascii="Arial" w:hAnsi="Arial" w:cs="Arial"/>
                <w:noProof/>
              </w:rPr>
              <w:t>Our proposed objectives</w:t>
            </w:r>
            <w:r w:rsidR="00535DD0">
              <w:rPr>
                <w:noProof/>
                <w:webHidden/>
              </w:rPr>
              <w:tab/>
            </w:r>
            <w:r w:rsidR="00535DD0">
              <w:rPr>
                <w:noProof/>
                <w:webHidden/>
              </w:rPr>
              <w:fldChar w:fldCharType="begin"/>
            </w:r>
            <w:r w:rsidR="00535DD0">
              <w:rPr>
                <w:noProof/>
                <w:webHidden/>
              </w:rPr>
              <w:instrText xml:space="preserve"> PAGEREF _Toc31724740 \h </w:instrText>
            </w:r>
            <w:r w:rsidR="00535DD0">
              <w:rPr>
                <w:noProof/>
                <w:webHidden/>
              </w:rPr>
            </w:r>
            <w:r w:rsidR="00535DD0">
              <w:rPr>
                <w:noProof/>
                <w:webHidden/>
              </w:rPr>
              <w:fldChar w:fldCharType="separate"/>
            </w:r>
            <w:r w:rsidR="00535DD0">
              <w:rPr>
                <w:noProof/>
                <w:webHidden/>
              </w:rPr>
              <w:t>26</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41" w:history="1">
            <w:r w:rsidR="00535DD0" w:rsidRPr="00126DCC">
              <w:rPr>
                <w:rStyle w:val="Hyperlink"/>
                <w:rFonts w:ascii="Arial" w:hAnsi="Arial" w:cs="Arial"/>
                <w:noProof/>
              </w:rPr>
              <w:t>The ‘Big Idea’</w:t>
            </w:r>
            <w:r w:rsidR="00535DD0">
              <w:rPr>
                <w:noProof/>
                <w:webHidden/>
              </w:rPr>
              <w:tab/>
            </w:r>
            <w:r w:rsidR="00535DD0">
              <w:rPr>
                <w:noProof/>
                <w:webHidden/>
              </w:rPr>
              <w:fldChar w:fldCharType="begin"/>
            </w:r>
            <w:r w:rsidR="00535DD0">
              <w:rPr>
                <w:noProof/>
                <w:webHidden/>
              </w:rPr>
              <w:instrText xml:space="preserve"> PAGEREF _Toc31724741 \h </w:instrText>
            </w:r>
            <w:r w:rsidR="00535DD0">
              <w:rPr>
                <w:noProof/>
                <w:webHidden/>
              </w:rPr>
            </w:r>
            <w:r w:rsidR="00535DD0">
              <w:rPr>
                <w:noProof/>
                <w:webHidden/>
              </w:rPr>
              <w:fldChar w:fldCharType="separate"/>
            </w:r>
            <w:r w:rsidR="00535DD0">
              <w:rPr>
                <w:noProof/>
                <w:webHidden/>
              </w:rPr>
              <w:t>26</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42" w:history="1">
            <w:r w:rsidR="00535DD0" w:rsidRPr="00126DCC">
              <w:rPr>
                <w:rStyle w:val="Hyperlink"/>
                <w:rFonts w:ascii="Arial" w:hAnsi="Arial" w:cs="Arial"/>
                <w:noProof/>
              </w:rPr>
              <w:t>How we will deliver our objectives</w:t>
            </w:r>
            <w:r w:rsidR="00535DD0">
              <w:rPr>
                <w:noProof/>
                <w:webHidden/>
              </w:rPr>
              <w:tab/>
            </w:r>
            <w:r w:rsidR="00535DD0">
              <w:rPr>
                <w:noProof/>
                <w:webHidden/>
              </w:rPr>
              <w:fldChar w:fldCharType="begin"/>
            </w:r>
            <w:r w:rsidR="00535DD0">
              <w:rPr>
                <w:noProof/>
                <w:webHidden/>
              </w:rPr>
              <w:instrText xml:space="preserve"> PAGEREF _Toc31724742 \h </w:instrText>
            </w:r>
            <w:r w:rsidR="00535DD0">
              <w:rPr>
                <w:noProof/>
                <w:webHidden/>
              </w:rPr>
            </w:r>
            <w:r w:rsidR="00535DD0">
              <w:rPr>
                <w:noProof/>
                <w:webHidden/>
              </w:rPr>
              <w:fldChar w:fldCharType="separate"/>
            </w:r>
            <w:r w:rsidR="00535DD0">
              <w:rPr>
                <w:noProof/>
                <w:webHidden/>
              </w:rPr>
              <w:t>26</w:t>
            </w:r>
            <w:r w:rsidR="00535DD0">
              <w:rPr>
                <w:noProof/>
                <w:webHidden/>
              </w:rPr>
              <w:fldChar w:fldCharType="end"/>
            </w:r>
          </w:hyperlink>
        </w:p>
        <w:p w:rsidR="00535DD0" w:rsidRDefault="00E344C5">
          <w:pPr>
            <w:pStyle w:val="TOC2"/>
            <w:tabs>
              <w:tab w:val="right" w:leader="dot" w:pos="9628"/>
            </w:tabs>
            <w:rPr>
              <w:rFonts w:eastAsiaTheme="minorEastAsia"/>
              <w:noProof/>
              <w:lang w:eastAsia="en-GB"/>
            </w:rPr>
          </w:pPr>
          <w:hyperlink w:anchor="_Toc31724743" w:history="1">
            <w:r w:rsidR="00535DD0" w:rsidRPr="00126DCC">
              <w:rPr>
                <w:rStyle w:val="Hyperlink"/>
                <w:rFonts w:ascii="Arial" w:eastAsia="Calibri" w:hAnsi="Arial" w:cs="Arial"/>
                <w:noProof/>
              </w:rPr>
              <w:t>Maintaining</w:t>
            </w:r>
            <w:r w:rsidR="00535DD0" w:rsidRPr="00126DCC">
              <w:rPr>
                <w:rStyle w:val="Hyperlink"/>
                <w:rFonts w:ascii="Arial" w:hAnsi="Arial" w:cs="Arial"/>
                <w:noProof/>
              </w:rPr>
              <w:t xml:space="preserve"> </w:t>
            </w:r>
            <w:r w:rsidR="00535DD0" w:rsidRPr="00126DCC">
              <w:rPr>
                <w:rStyle w:val="Hyperlink"/>
                <w:rFonts w:ascii="Arial" w:eastAsia="Calibri" w:hAnsi="Arial" w:cs="Arial"/>
                <w:noProof/>
              </w:rPr>
              <w:t>Low</w:t>
            </w:r>
            <w:r w:rsidR="00535DD0" w:rsidRPr="00126DCC">
              <w:rPr>
                <w:rStyle w:val="Hyperlink"/>
                <w:rFonts w:ascii="Arial" w:hAnsi="Arial" w:cs="Arial"/>
                <w:noProof/>
              </w:rPr>
              <w:t xml:space="preserve"> </w:t>
            </w:r>
            <w:r w:rsidR="00535DD0" w:rsidRPr="00126DCC">
              <w:rPr>
                <w:rStyle w:val="Hyperlink"/>
                <w:rFonts w:ascii="Arial" w:eastAsia="Calibri" w:hAnsi="Arial" w:cs="Arial"/>
                <w:noProof/>
              </w:rPr>
              <w:t>Crime</w:t>
            </w:r>
            <w:r w:rsidR="00535DD0" w:rsidRPr="00126DCC">
              <w:rPr>
                <w:rStyle w:val="Hyperlink"/>
                <w:rFonts w:ascii="Arial" w:hAnsi="Arial" w:cs="Arial"/>
                <w:noProof/>
              </w:rPr>
              <w:t xml:space="preserve"> </w:t>
            </w:r>
            <w:r w:rsidR="00535DD0" w:rsidRPr="00126DCC">
              <w:rPr>
                <w:rStyle w:val="Hyperlink"/>
                <w:rFonts w:ascii="Arial" w:eastAsia="Calibri" w:hAnsi="Arial" w:cs="Arial"/>
                <w:noProof/>
              </w:rPr>
              <w:t>Levels</w:t>
            </w:r>
            <w:r w:rsidR="00535DD0" w:rsidRPr="00126DCC">
              <w:rPr>
                <w:rStyle w:val="Hyperlink"/>
                <w:rFonts w:ascii="Arial" w:hAnsi="Arial" w:cs="Arial"/>
                <w:noProof/>
              </w:rPr>
              <w:t xml:space="preserve"> </w:t>
            </w:r>
            <w:r w:rsidR="00535DD0" w:rsidRPr="00126DCC">
              <w:rPr>
                <w:rStyle w:val="Hyperlink"/>
                <w:rFonts w:ascii="Arial" w:eastAsia="Calibri" w:hAnsi="Arial" w:cs="Arial"/>
                <w:noProof/>
              </w:rPr>
              <w:t>and</w:t>
            </w:r>
            <w:r w:rsidR="00535DD0" w:rsidRPr="00126DCC">
              <w:rPr>
                <w:rStyle w:val="Hyperlink"/>
                <w:rFonts w:ascii="Arial" w:hAnsi="Arial" w:cs="Arial"/>
                <w:noProof/>
              </w:rPr>
              <w:t xml:space="preserve"> </w:t>
            </w:r>
            <w:r w:rsidR="00535DD0" w:rsidRPr="00126DCC">
              <w:rPr>
                <w:rStyle w:val="Hyperlink"/>
                <w:rFonts w:ascii="Arial" w:eastAsia="Calibri" w:hAnsi="Arial" w:cs="Arial"/>
                <w:noProof/>
              </w:rPr>
              <w:t>Improving</w:t>
            </w:r>
            <w:r w:rsidR="00535DD0" w:rsidRPr="00126DCC">
              <w:rPr>
                <w:rStyle w:val="Hyperlink"/>
                <w:rFonts w:ascii="Arial" w:hAnsi="Arial" w:cs="Arial"/>
                <w:noProof/>
              </w:rPr>
              <w:t xml:space="preserve"> </w:t>
            </w:r>
            <w:r w:rsidR="00535DD0" w:rsidRPr="00126DCC">
              <w:rPr>
                <w:rStyle w:val="Hyperlink"/>
                <w:rFonts w:ascii="Arial" w:eastAsia="Calibri" w:hAnsi="Arial" w:cs="Arial"/>
                <w:noProof/>
              </w:rPr>
              <w:t>Community</w:t>
            </w:r>
            <w:r w:rsidR="00535DD0" w:rsidRPr="00126DCC">
              <w:rPr>
                <w:rStyle w:val="Hyperlink"/>
                <w:rFonts w:ascii="Arial" w:hAnsi="Arial" w:cs="Arial"/>
                <w:noProof/>
              </w:rPr>
              <w:t xml:space="preserve"> </w:t>
            </w:r>
            <w:r w:rsidR="00535DD0" w:rsidRPr="00126DCC">
              <w:rPr>
                <w:rStyle w:val="Hyperlink"/>
                <w:rFonts w:ascii="Arial" w:eastAsia="Calibri" w:hAnsi="Arial" w:cs="Arial"/>
                <w:noProof/>
              </w:rPr>
              <w:t>Safety</w:t>
            </w:r>
            <w:r w:rsidR="00535DD0">
              <w:rPr>
                <w:noProof/>
                <w:webHidden/>
              </w:rPr>
              <w:tab/>
            </w:r>
            <w:r w:rsidR="00535DD0">
              <w:rPr>
                <w:noProof/>
                <w:webHidden/>
              </w:rPr>
              <w:fldChar w:fldCharType="begin"/>
            </w:r>
            <w:r w:rsidR="00535DD0">
              <w:rPr>
                <w:noProof/>
                <w:webHidden/>
              </w:rPr>
              <w:instrText xml:space="preserve"> PAGEREF _Toc31724743 \h </w:instrText>
            </w:r>
            <w:r w:rsidR="00535DD0">
              <w:rPr>
                <w:noProof/>
                <w:webHidden/>
              </w:rPr>
            </w:r>
            <w:r w:rsidR="00535DD0">
              <w:rPr>
                <w:noProof/>
                <w:webHidden/>
              </w:rPr>
              <w:fldChar w:fldCharType="separate"/>
            </w:r>
            <w:r w:rsidR="00535DD0">
              <w:rPr>
                <w:noProof/>
                <w:webHidden/>
              </w:rPr>
              <w:t>27</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44" w:history="1">
            <w:r w:rsidR="00535DD0" w:rsidRPr="00126DCC">
              <w:rPr>
                <w:rStyle w:val="Hyperlink"/>
                <w:rFonts w:ascii="Arial" w:hAnsi="Arial" w:cs="Arial"/>
                <w:noProof/>
              </w:rPr>
              <w:t>Our data tells us</w:t>
            </w:r>
            <w:r w:rsidR="00535DD0">
              <w:rPr>
                <w:noProof/>
                <w:webHidden/>
              </w:rPr>
              <w:tab/>
            </w:r>
            <w:r w:rsidR="00535DD0">
              <w:rPr>
                <w:noProof/>
                <w:webHidden/>
              </w:rPr>
              <w:fldChar w:fldCharType="begin"/>
            </w:r>
            <w:r w:rsidR="00535DD0">
              <w:rPr>
                <w:noProof/>
                <w:webHidden/>
              </w:rPr>
              <w:instrText xml:space="preserve"> PAGEREF _Toc31724744 \h </w:instrText>
            </w:r>
            <w:r w:rsidR="00535DD0">
              <w:rPr>
                <w:noProof/>
                <w:webHidden/>
              </w:rPr>
            </w:r>
            <w:r w:rsidR="00535DD0">
              <w:rPr>
                <w:noProof/>
                <w:webHidden/>
              </w:rPr>
              <w:fldChar w:fldCharType="separate"/>
            </w:r>
            <w:r w:rsidR="00535DD0">
              <w:rPr>
                <w:noProof/>
                <w:webHidden/>
              </w:rPr>
              <w:t>27</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45" w:history="1">
            <w:r w:rsidR="00535DD0" w:rsidRPr="00126DCC">
              <w:rPr>
                <w:rStyle w:val="Hyperlink"/>
                <w:rFonts w:ascii="Arial" w:hAnsi="Arial" w:cs="Arial"/>
                <w:noProof/>
              </w:rPr>
              <w:t>Our proposed objectives</w:t>
            </w:r>
            <w:r w:rsidR="00535DD0">
              <w:rPr>
                <w:noProof/>
                <w:webHidden/>
              </w:rPr>
              <w:tab/>
            </w:r>
            <w:r w:rsidR="00535DD0">
              <w:rPr>
                <w:noProof/>
                <w:webHidden/>
              </w:rPr>
              <w:fldChar w:fldCharType="begin"/>
            </w:r>
            <w:r w:rsidR="00535DD0">
              <w:rPr>
                <w:noProof/>
                <w:webHidden/>
              </w:rPr>
              <w:instrText xml:space="preserve"> PAGEREF _Toc31724745 \h </w:instrText>
            </w:r>
            <w:r w:rsidR="00535DD0">
              <w:rPr>
                <w:noProof/>
                <w:webHidden/>
              </w:rPr>
            </w:r>
            <w:r w:rsidR="00535DD0">
              <w:rPr>
                <w:noProof/>
                <w:webHidden/>
              </w:rPr>
              <w:fldChar w:fldCharType="separate"/>
            </w:r>
            <w:r w:rsidR="00535DD0">
              <w:rPr>
                <w:noProof/>
                <w:webHidden/>
              </w:rPr>
              <w:t>27</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46" w:history="1">
            <w:r w:rsidR="00535DD0" w:rsidRPr="00126DCC">
              <w:rPr>
                <w:rStyle w:val="Hyperlink"/>
                <w:rFonts w:ascii="Arial" w:hAnsi="Arial" w:cs="Arial"/>
                <w:noProof/>
              </w:rPr>
              <w:t>The ‘Big Idea’</w:t>
            </w:r>
            <w:r w:rsidR="00535DD0">
              <w:rPr>
                <w:noProof/>
                <w:webHidden/>
              </w:rPr>
              <w:tab/>
            </w:r>
            <w:r w:rsidR="00535DD0">
              <w:rPr>
                <w:noProof/>
                <w:webHidden/>
              </w:rPr>
              <w:fldChar w:fldCharType="begin"/>
            </w:r>
            <w:r w:rsidR="00535DD0">
              <w:rPr>
                <w:noProof/>
                <w:webHidden/>
              </w:rPr>
              <w:instrText xml:space="preserve"> PAGEREF _Toc31724746 \h </w:instrText>
            </w:r>
            <w:r w:rsidR="00535DD0">
              <w:rPr>
                <w:noProof/>
                <w:webHidden/>
              </w:rPr>
            </w:r>
            <w:r w:rsidR="00535DD0">
              <w:rPr>
                <w:noProof/>
                <w:webHidden/>
              </w:rPr>
              <w:fldChar w:fldCharType="separate"/>
            </w:r>
            <w:r w:rsidR="00535DD0">
              <w:rPr>
                <w:noProof/>
                <w:webHidden/>
              </w:rPr>
              <w:t>27</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47" w:history="1">
            <w:r w:rsidR="00535DD0" w:rsidRPr="00126DCC">
              <w:rPr>
                <w:rStyle w:val="Hyperlink"/>
                <w:rFonts w:ascii="Arial" w:hAnsi="Arial" w:cs="Arial"/>
                <w:noProof/>
              </w:rPr>
              <w:t>How we will deliver our objectives</w:t>
            </w:r>
            <w:r w:rsidR="00535DD0">
              <w:rPr>
                <w:noProof/>
                <w:webHidden/>
              </w:rPr>
              <w:tab/>
            </w:r>
            <w:r w:rsidR="00535DD0">
              <w:rPr>
                <w:noProof/>
                <w:webHidden/>
              </w:rPr>
              <w:fldChar w:fldCharType="begin"/>
            </w:r>
            <w:r w:rsidR="00535DD0">
              <w:rPr>
                <w:noProof/>
                <w:webHidden/>
              </w:rPr>
              <w:instrText xml:space="preserve"> PAGEREF _Toc31724747 \h </w:instrText>
            </w:r>
            <w:r w:rsidR="00535DD0">
              <w:rPr>
                <w:noProof/>
                <w:webHidden/>
              </w:rPr>
            </w:r>
            <w:r w:rsidR="00535DD0">
              <w:rPr>
                <w:noProof/>
                <w:webHidden/>
              </w:rPr>
              <w:fldChar w:fldCharType="separate"/>
            </w:r>
            <w:r w:rsidR="00535DD0">
              <w:rPr>
                <w:noProof/>
                <w:webHidden/>
              </w:rPr>
              <w:t>28</w:t>
            </w:r>
            <w:r w:rsidR="00535DD0">
              <w:rPr>
                <w:noProof/>
                <w:webHidden/>
              </w:rPr>
              <w:fldChar w:fldCharType="end"/>
            </w:r>
          </w:hyperlink>
        </w:p>
        <w:p w:rsidR="00535DD0" w:rsidRDefault="00E344C5">
          <w:pPr>
            <w:pStyle w:val="TOC1"/>
            <w:tabs>
              <w:tab w:val="right" w:leader="dot" w:pos="9628"/>
            </w:tabs>
            <w:rPr>
              <w:rFonts w:eastAsiaTheme="minorEastAsia"/>
              <w:noProof/>
              <w:lang w:eastAsia="en-GB"/>
            </w:rPr>
          </w:pPr>
          <w:hyperlink w:anchor="_Toc31724748" w:history="1">
            <w:r w:rsidR="00535DD0" w:rsidRPr="00126DCC">
              <w:rPr>
                <w:rStyle w:val="Hyperlink"/>
                <w:rFonts w:ascii="Arial" w:eastAsia="Calibri" w:hAnsi="Arial" w:cs="Arial"/>
                <w:noProof/>
              </w:rPr>
              <w:t>Next</w:t>
            </w:r>
            <w:r w:rsidR="00535DD0" w:rsidRPr="00126DCC">
              <w:rPr>
                <w:rStyle w:val="Hyperlink"/>
                <w:rFonts w:ascii="Arial" w:hAnsi="Arial" w:cs="Arial"/>
                <w:noProof/>
              </w:rPr>
              <w:t xml:space="preserve"> </w:t>
            </w:r>
            <w:r w:rsidR="00535DD0" w:rsidRPr="00126DCC">
              <w:rPr>
                <w:rStyle w:val="Hyperlink"/>
                <w:rFonts w:ascii="Arial" w:eastAsia="Calibri" w:hAnsi="Arial" w:cs="Arial"/>
                <w:noProof/>
              </w:rPr>
              <w:t>Steps</w:t>
            </w:r>
            <w:r w:rsidR="00535DD0">
              <w:rPr>
                <w:noProof/>
                <w:webHidden/>
              </w:rPr>
              <w:tab/>
            </w:r>
            <w:r w:rsidR="00535DD0">
              <w:rPr>
                <w:noProof/>
                <w:webHidden/>
              </w:rPr>
              <w:fldChar w:fldCharType="begin"/>
            </w:r>
            <w:r w:rsidR="00535DD0">
              <w:rPr>
                <w:noProof/>
                <w:webHidden/>
              </w:rPr>
              <w:instrText xml:space="preserve"> PAGEREF _Toc31724748 \h </w:instrText>
            </w:r>
            <w:r w:rsidR="00535DD0">
              <w:rPr>
                <w:noProof/>
                <w:webHidden/>
              </w:rPr>
            </w:r>
            <w:r w:rsidR="00535DD0">
              <w:rPr>
                <w:noProof/>
                <w:webHidden/>
              </w:rPr>
              <w:fldChar w:fldCharType="separate"/>
            </w:r>
            <w:r w:rsidR="00535DD0">
              <w:rPr>
                <w:noProof/>
                <w:webHidden/>
              </w:rPr>
              <w:t>29</w:t>
            </w:r>
            <w:r w:rsidR="00535DD0">
              <w:rPr>
                <w:noProof/>
                <w:webHidden/>
              </w:rPr>
              <w:fldChar w:fldCharType="end"/>
            </w:r>
          </w:hyperlink>
        </w:p>
        <w:p w:rsidR="00535DD0" w:rsidRDefault="00E344C5">
          <w:pPr>
            <w:pStyle w:val="TOC3"/>
            <w:tabs>
              <w:tab w:val="right" w:leader="dot" w:pos="9628"/>
            </w:tabs>
            <w:rPr>
              <w:rFonts w:eastAsiaTheme="minorEastAsia"/>
              <w:noProof/>
              <w:lang w:eastAsia="en-GB"/>
            </w:rPr>
          </w:pPr>
          <w:hyperlink w:anchor="_Toc31724749" w:history="1">
            <w:r w:rsidR="00535DD0" w:rsidRPr="00126DCC">
              <w:rPr>
                <w:rStyle w:val="Hyperlink"/>
                <w:rFonts w:ascii="Arial" w:hAnsi="Arial" w:cs="Arial"/>
                <w:noProof/>
              </w:rPr>
              <w:t>Short term delivery plan</w:t>
            </w:r>
            <w:r w:rsidR="00535DD0">
              <w:rPr>
                <w:noProof/>
                <w:webHidden/>
              </w:rPr>
              <w:tab/>
            </w:r>
            <w:r w:rsidR="00535DD0">
              <w:rPr>
                <w:noProof/>
                <w:webHidden/>
              </w:rPr>
              <w:fldChar w:fldCharType="begin"/>
            </w:r>
            <w:r w:rsidR="00535DD0">
              <w:rPr>
                <w:noProof/>
                <w:webHidden/>
              </w:rPr>
              <w:instrText xml:space="preserve"> PAGEREF _Toc31724749 \h </w:instrText>
            </w:r>
            <w:r w:rsidR="00535DD0">
              <w:rPr>
                <w:noProof/>
                <w:webHidden/>
              </w:rPr>
            </w:r>
            <w:r w:rsidR="00535DD0">
              <w:rPr>
                <w:noProof/>
                <w:webHidden/>
              </w:rPr>
              <w:fldChar w:fldCharType="separate"/>
            </w:r>
            <w:r w:rsidR="00535DD0">
              <w:rPr>
                <w:noProof/>
                <w:webHidden/>
              </w:rPr>
              <w:t>29</w:t>
            </w:r>
            <w:r w:rsidR="00535DD0">
              <w:rPr>
                <w:noProof/>
                <w:webHidden/>
              </w:rPr>
              <w:fldChar w:fldCharType="end"/>
            </w:r>
          </w:hyperlink>
        </w:p>
        <w:p w:rsidR="00B066F0" w:rsidRDefault="00B066F0">
          <w:r>
            <w:rPr>
              <w:b/>
              <w:bCs/>
              <w:noProof/>
            </w:rPr>
            <w:fldChar w:fldCharType="end"/>
          </w:r>
        </w:p>
      </w:sdtContent>
    </w:sdt>
    <w:p w:rsidR="002C1130" w:rsidRDefault="002C1130">
      <w:r>
        <w:br w:type="page"/>
      </w:r>
    </w:p>
    <w:p w:rsidR="00704602" w:rsidRDefault="00704602" w:rsidP="008F4823">
      <w:pPr>
        <w:pStyle w:val="Heading1"/>
        <w:rPr>
          <w:rFonts w:ascii="Arial" w:eastAsia="Calibri" w:hAnsi="Arial" w:cs="Arial"/>
          <w:color w:val="7030A0"/>
        </w:rPr>
      </w:pPr>
      <w:bookmarkStart w:id="2" w:name="_Toc31724700"/>
      <w:r>
        <w:rPr>
          <w:rFonts w:ascii="Arial" w:eastAsia="Calibri" w:hAnsi="Arial" w:cs="Arial"/>
          <w:color w:val="7030A0"/>
        </w:rPr>
        <w:lastRenderedPageBreak/>
        <w:t>Introduction</w:t>
      </w:r>
      <w:bookmarkEnd w:id="2"/>
    </w:p>
    <w:p w:rsidR="00704602" w:rsidRDefault="00704602" w:rsidP="00704602">
      <w:pPr>
        <w:jc w:val="both"/>
        <w:rPr>
          <w:rFonts w:ascii="Arial" w:hAnsi="Arial" w:cs="Arial"/>
          <w:sz w:val="24"/>
        </w:rPr>
      </w:pPr>
      <w:r w:rsidRPr="00704602">
        <w:rPr>
          <w:rFonts w:ascii="Arial" w:hAnsi="Arial" w:cs="Arial"/>
          <w:sz w:val="24"/>
        </w:rPr>
        <w:t>This is our draft Borough Plan 2020-2030 for consultation and engagement over the course of 2020</w:t>
      </w:r>
      <w:r w:rsidR="00D72922">
        <w:rPr>
          <w:rFonts w:ascii="Arial" w:hAnsi="Arial" w:cs="Arial"/>
          <w:sz w:val="24"/>
        </w:rPr>
        <w:t>.  I</w:t>
      </w:r>
      <w:r w:rsidR="00B80220">
        <w:rPr>
          <w:rFonts w:ascii="Arial" w:hAnsi="Arial" w:cs="Arial"/>
          <w:sz w:val="24"/>
        </w:rPr>
        <w:t>t has been developed in partnership with some of the key public sector providers in the borough and representatives from the voluntary and community sector</w:t>
      </w:r>
      <w:r w:rsidRPr="00704602">
        <w:rPr>
          <w:rFonts w:ascii="Arial" w:hAnsi="Arial" w:cs="Arial"/>
          <w:sz w:val="24"/>
        </w:rPr>
        <w:t>.  The Plan sets out aspirations for the borough over the next decade, recognising that there will be sign</w:t>
      </w:r>
      <w:r w:rsidR="00B80220">
        <w:rPr>
          <w:rFonts w:ascii="Arial" w:hAnsi="Arial" w:cs="Arial"/>
          <w:sz w:val="24"/>
        </w:rPr>
        <w:t>ificant change over that period, some of which can be predicted:</w:t>
      </w:r>
      <w:r w:rsidR="00D72922">
        <w:rPr>
          <w:rFonts w:ascii="Arial" w:hAnsi="Arial" w:cs="Arial"/>
          <w:sz w:val="24"/>
        </w:rPr>
        <w:t xml:space="preserve"> much of which canno</w:t>
      </w:r>
      <w:r w:rsidRPr="00704602">
        <w:rPr>
          <w:rFonts w:ascii="Arial" w:hAnsi="Arial" w:cs="Arial"/>
          <w:sz w:val="24"/>
        </w:rPr>
        <w:t xml:space="preserve">t. </w:t>
      </w:r>
    </w:p>
    <w:p w:rsidR="00726B78" w:rsidRDefault="00726B78" w:rsidP="00726B78">
      <w:pPr>
        <w:jc w:val="both"/>
        <w:rPr>
          <w:rFonts w:ascii="Arial" w:hAnsi="Arial" w:cs="Arial"/>
          <w:sz w:val="24"/>
        </w:rPr>
      </w:pPr>
      <w:r>
        <w:rPr>
          <w:rFonts w:ascii="Arial" w:hAnsi="Arial" w:cs="Arial"/>
          <w:sz w:val="24"/>
        </w:rPr>
        <w:t xml:space="preserve">We </w:t>
      </w:r>
      <w:r w:rsidR="00FC166F">
        <w:rPr>
          <w:rFonts w:ascii="Arial" w:hAnsi="Arial" w:cs="Arial"/>
          <w:sz w:val="24"/>
        </w:rPr>
        <w:t xml:space="preserve">have a clear vision of our borough and </w:t>
      </w:r>
      <w:r>
        <w:rPr>
          <w:rFonts w:ascii="Arial" w:hAnsi="Arial" w:cs="Arial"/>
          <w:sz w:val="24"/>
        </w:rPr>
        <w:t xml:space="preserve">are building a strong </w:t>
      </w:r>
      <w:r w:rsidR="00FC166F">
        <w:rPr>
          <w:rFonts w:ascii="Arial" w:hAnsi="Arial" w:cs="Arial"/>
          <w:sz w:val="24"/>
        </w:rPr>
        <w:t>partnership to deliver this to</w:t>
      </w:r>
      <w:r>
        <w:rPr>
          <w:rFonts w:ascii="Arial" w:hAnsi="Arial" w:cs="Arial"/>
          <w:sz w:val="24"/>
        </w:rPr>
        <w:t xml:space="preserve"> make significant improvements for the borough over the next decade.  We want to focus on</w:t>
      </w:r>
      <w:r w:rsidR="00FC166F">
        <w:rPr>
          <w:rFonts w:ascii="Arial" w:hAnsi="Arial" w:cs="Arial"/>
          <w:sz w:val="24"/>
        </w:rPr>
        <w:t>:</w:t>
      </w:r>
    </w:p>
    <w:p w:rsidR="002D2357" w:rsidRDefault="002D2357" w:rsidP="00726B78">
      <w:pPr>
        <w:pStyle w:val="ListParagraph"/>
        <w:numPr>
          <w:ilvl w:val="0"/>
          <w:numId w:val="16"/>
        </w:numPr>
        <w:jc w:val="both"/>
        <w:rPr>
          <w:rFonts w:ascii="Arial" w:hAnsi="Arial" w:cs="Arial"/>
          <w:sz w:val="24"/>
        </w:rPr>
      </w:pPr>
      <w:r>
        <w:rPr>
          <w:rFonts w:ascii="Arial" w:hAnsi="Arial" w:cs="Arial"/>
          <w:sz w:val="24"/>
        </w:rPr>
        <w:t>Improving our towns for living, shopping and entertainment</w:t>
      </w:r>
    </w:p>
    <w:p w:rsidR="00726B78" w:rsidRDefault="00726B78" w:rsidP="00726B78">
      <w:pPr>
        <w:pStyle w:val="ListParagraph"/>
        <w:numPr>
          <w:ilvl w:val="0"/>
          <w:numId w:val="16"/>
        </w:numPr>
        <w:jc w:val="both"/>
        <w:rPr>
          <w:rFonts w:ascii="Arial" w:hAnsi="Arial" w:cs="Arial"/>
          <w:sz w:val="24"/>
        </w:rPr>
      </w:pPr>
      <w:r>
        <w:rPr>
          <w:rFonts w:ascii="Arial" w:hAnsi="Arial" w:cs="Arial"/>
          <w:sz w:val="24"/>
        </w:rPr>
        <w:t>N</w:t>
      </w:r>
      <w:r w:rsidRPr="00726B78">
        <w:rPr>
          <w:rFonts w:ascii="Arial" w:hAnsi="Arial" w:cs="Arial"/>
          <w:sz w:val="24"/>
        </w:rPr>
        <w:t>arrow</w:t>
      </w:r>
      <w:r>
        <w:rPr>
          <w:rFonts w:ascii="Arial" w:hAnsi="Arial" w:cs="Arial"/>
          <w:sz w:val="24"/>
        </w:rPr>
        <w:t>ing</w:t>
      </w:r>
      <w:r w:rsidRPr="00726B78">
        <w:rPr>
          <w:rFonts w:ascii="Arial" w:hAnsi="Arial" w:cs="Arial"/>
          <w:sz w:val="24"/>
        </w:rPr>
        <w:t xml:space="preserve"> the gap </w:t>
      </w:r>
      <w:r>
        <w:rPr>
          <w:rFonts w:ascii="Arial" w:hAnsi="Arial" w:cs="Arial"/>
          <w:sz w:val="24"/>
        </w:rPr>
        <w:t>in</w:t>
      </w:r>
      <w:r w:rsidRPr="00726B78">
        <w:rPr>
          <w:rFonts w:ascii="Arial" w:hAnsi="Arial" w:cs="Arial"/>
          <w:sz w:val="24"/>
        </w:rPr>
        <w:t xml:space="preserve"> </w:t>
      </w:r>
      <w:r w:rsidR="00C540E5">
        <w:rPr>
          <w:rFonts w:ascii="Arial" w:hAnsi="Arial" w:cs="Arial"/>
          <w:sz w:val="24"/>
        </w:rPr>
        <w:t xml:space="preserve">healthy </w:t>
      </w:r>
      <w:r w:rsidRPr="00726B78">
        <w:rPr>
          <w:rFonts w:ascii="Arial" w:hAnsi="Arial" w:cs="Arial"/>
          <w:sz w:val="24"/>
        </w:rPr>
        <w:t>life expectancy</w:t>
      </w:r>
    </w:p>
    <w:p w:rsidR="00FC166F" w:rsidRDefault="00726B78" w:rsidP="00726B78">
      <w:pPr>
        <w:pStyle w:val="ListParagraph"/>
        <w:numPr>
          <w:ilvl w:val="0"/>
          <w:numId w:val="16"/>
        </w:numPr>
        <w:jc w:val="both"/>
        <w:rPr>
          <w:rFonts w:ascii="Arial" w:hAnsi="Arial" w:cs="Arial"/>
          <w:sz w:val="24"/>
        </w:rPr>
      </w:pPr>
      <w:r w:rsidRPr="00FC166F">
        <w:rPr>
          <w:rFonts w:ascii="Arial" w:hAnsi="Arial" w:cs="Arial"/>
          <w:sz w:val="24"/>
        </w:rPr>
        <w:t xml:space="preserve">Reducing inequality in earnings, attainment and </w:t>
      </w:r>
      <w:r w:rsidR="00FC166F">
        <w:rPr>
          <w:rFonts w:ascii="Arial" w:hAnsi="Arial" w:cs="Arial"/>
          <w:sz w:val="24"/>
        </w:rPr>
        <w:t>opportunity</w:t>
      </w:r>
    </w:p>
    <w:p w:rsidR="00FC166F" w:rsidRDefault="00CD686B" w:rsidP="00726B78">
      <w:pPr>
        <w:pStyle w:val="ListParagraph"/>
        <w:numPr>
          <w:ilvl w:val="0"/>
          <w:numId w:val="16"/>
        </w:numPr>
        <w:jc w:val="both"/>
        <w:rPr>
          <w:rFonts w:ascii="Arial" w:hAnsi="Arial" w:cs="Arial"/>
          <w:sz w:val="24"/>
        </w:rPr>
      </w:pPr>
      <w:r>
        <w:rPr>
          <w:rFonts w:ascii="Arial" w:hAnsi="Arial" w:cs="Arial"/>
          <w:sz w:val="24"/>
        </w:rPr>
        <w:t>A</w:t>
      </w:r>
      <w:r w:rsidR="00726B78" w:rsidRPr="00FC166F">
        <w:rPr>
          <w:rFonts w:ascii="Arial" w:hAnsi="Arial" w:cs="Arial"/>
          <w:sz w:val="24"/>
        </w:rPr>
        <w:t>chiev</w:t>
      </w:r>
      <w:r>
        <w:rPr>
          <w:rFonts w:ascii="Arial" w:hAnsi="Arial" w:cs="Arial"/>
          <w:sz w:val="24"/>
        </w:rPr>
        <w:t>ing</w:t>
      </w:r>
      <w:r w:rsidR="00726B78" w:rsidRPr="00FC166F">
        <w:rPr>
          <w:rFonts w:ascii="Arial" w:hAnsi="Arial" w:cs="Arial"/>
          <w:sz w:val="24"/>
        </w:rPr>
        <w:t xml:space="preserve"> </w:t>
      </w:r>
      <w:r w:rsidR="00FC166F">
        <w:rPr>
          <w:rFonts w:ascii="Arial" w:hAnsi="Arial" w:cs="Arial"/>
          <w:sz w:val="24"/>
        </w:rPr>
        <w:t>net-</w:t>
      </w:r>
      <w:r w:rsidR="00726B78" w:rsidRPr="00FC166F">
        <w:rPr>
          <w:rFonts w:ascii="Arial" w:hAnsi="Arial" w:cs="Arial"/>
          <w:sz w:val="24"/>
        </w:rPr>
        <w:t>zero carbon</w:t>
      </w:r>
      <w:r w:rsidR="00FC166F">
        <w:rPr>
          <w:rFonts w:ascii="Arial" w:hAnsi="Arial" w:cs="Arial"/>
          <w:sz w:val="24"/>
        </w:rPr>
        <w:t xml:space="preserve"> emissions across the borough</w:t>
      </w:r>
    </w:p>
    <w:p w:rsidR="00726B78" w:rsidRPr="00FC166F" w:rsidRDefault="00FC166F" w:rsidP="00726B78">
      <w:pPr>
        <w:pStyle w:val="ListParagraph"/>
        <w:numPr>
          <w:ilvl w:val="0"/>
          <w:numId w:val="16"/>
        </w:numPr>
        <w:jc w:val="both"/>
        <w:rPr>
          <w:rFonts w:ascii="Arial" w:hAnsi="Arial" w:cs="Arial"/>
          <w:sz w:val="24"/>
        </w:rPr>
      </w:pPr>
      <w:r>
        <w:rPr>
          <w:rFonts w:ascii="Arial" w:hAnsi="Arial" w:cs="Arial"/>
          <w:sz w:val="24"/>
        </w:rPr>
        <w:t>B</w:t>
      </w:r>
      <w:r w:rsidR="00726B78" w:rsidRPr="00FC166F">
        <w:rPr>
          <w:rFonts w:ascii="Arial" w:hAnsi="Arial" w:cs="Arial"/>
          <w:sz w:val="24"/>
        </w:rPr>
        <w:t>uil</w:t>
      </w:r>
      <w:r>
        <w:rPr>
          <w:rFonts w:ascii="Arial" w:hAnsi="Arial" w:cs="Arial"/>
          <w:sz w:val="24"/>
        </w:rPr>
        <w:t>ding 3,000</w:t>
      </w:r>
      <w:r w:rsidR="00726B78" w:rsidRPr="00FC166F">
        <w:rPr>
          <w:rFonts w:ascii="Arial" w:hAnsi="Arial" w:cs="Arial"/>
          <w:sz w:val="24"/>
        </w:rPr>
        <w:t xml:space="preserve"> more affordable homes</w:t>
      </w:r>
    </w:p>
    <w:p w:rsidR="00726B78" w:rsidRDefault="00FC166F" w:rsidP="00726B78">
      <w:pPr>
        <w:jc w:val="both"/>
        <w:rPr>
          <w:rFonts w:ascii="Arial" w:hAnsi="Arial" w:cs="Arial"/>
          <w:sz w:val="24"/>
        </w:rPr>
      </w:pPr>
      <w:r w:rsidRPr="00726B78">
        <w:rPr>
          <w:rFonts w:ascii="Arial" w:hAnsi="Arial" w:cs="Arial"/>
          <w:sz w:val="24"/>
        </w:rPr>
        <w:t>W</w:t>
      </w:r>
      <w:r w:rsidR="00726B78" w:rsidRPr="00726B78">
        <w:rPr>
          <w:rFonts w:ascii="Arial" w:hAnsi="Arial" w:cs="Arial"/>
          <w:sz w:val="24"/>
        </w:rPr>
        <w:t>e</w:t>
      </w:r>
      <w:r>
        <w:rPr>
          <w:rFonts w:ascii="Arial" w:hAnsi="Arial" w:cs="Arial"/>
          <w:sz w:val="24"/>
        </w:rPr>
        <w:t xml:space="preserve"> </w:t>
      </w:r>
      <w:r w:rsidR="00726B78" w:rsidRPr="00726B78">
        <w:rPr>
          <w:rFonts w:ascii="Arial" w:hAnsi="Arial" w:cs="Arial"/>
          <w:sz w:val="24"/>
        </w:rPr>
        <w:t>want you</w:t>
      </w:r>
      <w:r w:rsidR="00D72922">
        <w:rPr>
          <w:rFonts w:ascii="Arial" w:hAnsi="Arial" w:cs="Arial"/>
          <w:sz w:val="24"/>
        </w:rPr>
        <w:t>,</w:t>
      </w:r>
      <w:r>
        <w:rPr>
          <w:rFonts w:ascii="Arial" w:hAnsi="Arial" w:cs="Arial"/>
          <w:sz w:val="24"/>
        </w:rPr>
        <w:t xml:space="preserve"> as residents, businesses, communities and other interested parties</w:t>
      </w:r>
      <w:r w:rsidR="00D72922">
        <w:rPr>
          <w:rFonts w:ascii="Arial" w:hAnsi="Arial" w:cs="Arial"/>
          <w:sz w:val="24"/>
        </w:rPr>
        <w:t>,</w:t>
      </w:r>
      <w:r w:rsidR="00726B78" w:rsidRPr="00726B78">
        <w:rPr>
          <w:rFonts w:ascii="Arial" w:hAnsi="Arial" w:cs="Arial"/>
          <w:sz w:val="24"/>
        </w:rPr>
        <w:t xml:space="preserve"> to join us in developing this vision </w:t>
      </w:r>
      <w:r>
        <w:rPr>
          <w:rFonts w:ascii="Arial" w:hAnsi="Arial" w:cs="Arial"/>
          <w:sz w:val="24"/>
        </w:rPr>
        <w:t xml:space="preserve">and turning it </w:t>
      </w:r>
      <w:r w:rsidR="00726B78" w:rsidRPr="00726B78">
        <w:rPr>
          <w:rFonts w:ascii="Arial" w:hAnsi="Arial" w:cs="Arial"/>
          <w:sz w:val="24"/>
        </w:rPr>
        <w:t>in</w:t>
      </w:r>
      <w:r>
        <w:rPr>
          <w:rFonts w:ascii="Arial" w:hAnsi="Arial" w:cs="Arial"/>
          <w:sz w:val="24"/>
        </w:rPr>
        <w:t>to</w:t>
      </w:r>
      <w:r w:rsidR="004B788D">
        <w:rPr>
          <w:rFonts w:ascii="Arial" w:hAnsi="Arial" w:cs="Arial"/>
          <w:sz w:val="24"/>
        </w:rPr>
        <w:t xml:space="preserve"> reality.</w:t>
      </w:r>
    </w:p>
    <w:p w:rsidR="000D6DF9" w:rsidRDefault="00D72922" w:rsidP="00704602">
      <w:pPr>
        <w:jc w:val="both"/>
        <w:rPr>
          <w:rFonts w:ascii="Arial" w:hAnsi="Arial" w:cs="Arial"/>
          <w:sz w:val="24"/>
        </w:rPr>
      </w:pPr>
      <w:r>
        <w:rPr>
          <w:rFonts w:ascii="Arial" w:hAnsi="Arial" w:cs="Arial"/>
          <w:sz w:val="24"/>
        </w:rPr>
        <w:t xml:space="preserve">While </w:t>
      </w:r>
      <w:r w:rsidR="000D6DF9">
        <w:rPr>
          <w:rFonts w:ascii="Arial" w:hAnsi="Arial" w:cs="Arial"/>
          <w:sz w:val="24"/>
        </w:rPr>
        <w:t>focussing on the long term aspirations, we are also addressing the short term challenges in building communities which people are proud to call home.  To achieve this, over the next year the council is investing £1m into some of these areas including: street sweeping; enforcement</w:t>
      </w:r>
      <w:r w:rsidR="00591E4D">
        <w:rPr>
          <w:rFonts w:ascii="Arial" w:hAnsi="Arial" w:cs="Arial"/>
          <w:sz w:val="24"/>
        </w:rPr>
        <w:t xml:space="preserve"> of</w:t>
      </w:r>
      <w:r w:rsidR="000D6DF9">
        <w:rPr>
          <w:rFonts w:ascii="Arial" w:hAnsi="Arial" w:cs="Arial"/>
          <w:sz w:val="24"/>
        </w:rPr>
        <w:t xml:space="preserve"> fly tipping and Houses of Multiple Occupation; district centre projects; ward priorities; community cohesion; school improvement; and the Council Tax Support Scheme.</w:t>
      </w:r>
      <w:r w:rsidR="00CD0E2B">
        <w:rPr>
          <w:rFonts w:ascii="Arial" w:hAnsi="Arial" w:cs="Arial"/>
          <w:sz w:val="24"/>
        </w:rPr>
        <w:t xml:space="preserve">  This will strengthen the foundations </w:t>
      </w:r>
      <w:r>
        <w:rPr>
          <w:rFonts w:ascii="Arial" w:hAnsi="Arial" w:cs="Arial"/>
          <w:sz w:val="24"/>
        </w:rPr>
        <w:t>up</w:t>
      </w:r>
      <w:r w:rsidR="00CD0E2B">
        <w:rPr>
          <w:rFonts w:ascii="Arial" w:hAnsi="Arial" w:cs="Arial"/>
          <w:sz w:val="24"/>
        </w:rPr>
        <w:t>on which our bold aspirations for the borough are built.</w:t>
      </w:r>
    </w:p>
    <w:p w:rsidR="002574B4" w:rsidRDefault="000D6DF9" w:rsidP="00704602">
      <w:pPr>
        <w:jc w:val="both"/>
        <w:rPr>
          <w:rFonts w:ascii="Arial" w:hAnsi="Arial" w:cs="Arial"/>
          <w:sz w:val="24"/>
        </w:rPr>
      </w:pPr>
      <w:r>
        <w:rPr>
          <w:rFonts w:ascii="Arial" w:hAnsi="Arial" w:cs="Arial"/>
          <w:sz w:val="24"/>
        </w:rPr>
        <w:t>For the longer term, w</w:t>
      </w:r>
      <w:r w:rsidR="002574B4">
        <w:rPr>
          <w:rFonts w:ascii="Arial" w:hAnsi="Arial" w:cs="Arial"/>
          <w:sz w:val="24"/>
        </w:rPr>
        <w:t xml:space="preserve">ithin this draft plan we set out our priorities along with a series of objectives we want to achieve during the </w:t>
      </w:r>
      <w:r>
        <w:rPr>
          <w:rFonts w:ascii="Arial" w:hAnsi="Arial" w:cs="Arial"/>
          <w:sz w:val="24"/>
        </w:rPr>
        <w:t>life of</w:t>
      </w:r>
      <w:r w:rsidR="002574B4">
        <w:rPr>
          <w:rFonts w:ascii="Arial" w:hAnsi="Arial" w:cs="Arial"/>
          <w:sz w:val="24"/>
        </w:rPr>
        <w:t xml:space="preserve"> the Plan: these will be reviewed frequently during the </w:t>
      </w:r>
      <w:r>
        <w:rPr>
          <w:rFonts w:ascii="Arial" w:hAnsi="Arial" w:cs="Arial"/>
          <w:sz w:val="24"/>
        </w:rPr>
        <w:t xml:space="preserve">next </w:t>
      </w:r>
      <w:r w:rsidR="002574B4">
        <w:rPr>
          <w:rFonts w:ascii="Arial" w:hAnsi="Arial" w:cs="Arial"/>
          <w:sz w:val="24"/>
        </w:rPr>
        <w:t>ten year</w:t>
      </w:r>
      <w:r w:rsidR="00CD0E2B">
        <w:rPr>
          <w:rFonts w:ascii="Arial" w:hAnsi="Arial" w:cs="Arial"/>
          <w:sz w:val="24"/>
        </w:rPr>
        <w:t xml:space="preserve"> implementation period</w:t>
      </w:r>
      <w:r w:rsidR="002574B4">
        <w:rPr>
          <w:rFonts w:ascii="Arial" w:hAnsi="Arial" w:cs="Arial"/>
          <w:sz w:val="24"/>
        </w:rPr>
        <w:t xml:space="preserve">.  </w:t>
      </w:r>
      <w:r>
        <w:rPr>
          <w:rFonts w:ascii="Arial" w:hAnsi="Arial" w:cs="Arial"/>
          <w:sz w:val="24"/>
        </w:rPr>
        <w:t>Much of what we seek to do relies</w:t>
      </w:r>
      <w:r w:rsidR="002574B4">
        <w:rPr>
          <w:rFonts w:ascii="Arial" w:hAnsi="Arial" w:cs="Arial"/>
          <w:sz w:val="24"/>
        </w:rPr>
        <w:t xml:space="preserve"> </w:t>
      </w:r>
      <w:r>
        <w:rPr>
          <w:rFonts w:ascii="Arial" w:hAnsi="Arial" w:cs="Arial"/>
          <w:sz w:val="24"/>
        </w:rPr>
        <w:t>up</w:t>
      </w:r>
      <w:r w:rsidR="002574B4">
        <w:rPr>
          <w:rFonts w:ascii="Arial" w:hAnsi="Arial" w:cs="Arial"/>
          <w:sz w:val="24"/>
        </w:rPr>
        <w:t xml:space="preserve">on others to deliver, or support delivery, meaning that we will need to work with and influence others to </w:t>
      </w:r>
      <w:r>
        <w:rPr>
          <w:rFonts w:ascii="Arial" w:hAnsi="Arial" w:cs="Arial"/>
          <w:sz w:val="24"/>
        </w:rPr>
        <w:t>enable achievement of our ambitions</w:t>
      </w:r>
      <w:r w:rsidR="002574B4">
        <w:rPr>
          <w:rFonts w:ascii="Arial" w:hAnsi="Arial" w:cs="Arial"/>
          <w:sz w:val="24"/>
        </w:rPr>
        <w:t xml:space="preserve"> for Harrow – this will include influencing and lobbying government at a regional and national level.</w:t>
      </w:r>
      <w:r w:rsidR="00CD0E2B">
        <w:rPr>
          <w:rFonts w:ascii="Arial" w:hAnsi="Arial" w:cs="Arial"/>
          <w:sz w:val="24"/>
        </w:rPr>
        <w:t xml:space="preserve">  There is also a strong role for individuals and communities in delivering this plan: </w:t>
      </w:r>
      <w:r w:rsidR="00E47D7A">
        <w:rPr>
          <w:rFonts w:ascii="Arial" w:hAnsi="Arial" w:cs="Arial"/>
          <w:sz w:val="24"/>
        </w:rPr>
        <w:t xml:space="preserve">we need a collaborative model and your help in caring </w:t>
      </w:r>
      <w:r w:rsidR="00CD0E2B">
        <w:rPr>
          <w:rFonts w:ascii="Arial" w:hAnsi="Arial" w:cs="Arial"/>
          <w:sz w:val="24"/>
        </w:rPr>
        <w:t xml:space="preserve">for </w:t>
      </w:r>
      <w:r w:rsidR="00E47D7A">
        <w:rPr>
          <w:rFonts w:ascii="Arial" w:hAnsi="Arial" w:cs="Arial"/>
          <w:sz w:val="24"/>
        </w:rPr>
        <w:t>your own</w:t>
      </w:r>
      <w:r w:rsidR="00CD0E2B">
        <w:rPr>
          <w:rFonts w:ascii="Arial" w:hAnsi="Arial" w:cs="Arial"/>
          <w:sz w:val="24"/>
        </w:rPr>
        <w:t xml:space="preserve"> welfare and </w:t>
      </w:r>
      <w:r w:rsidR="00E47D7A">
        <w:rPr>
          <w:rFonts w:ascii="Arial" w:hAnsi="Arial" w:cs="Arial"/>
          <w:sz w:val="24"/>
        </w:rPr>
        <w:t>your</w:t>
      </w:r>
      <w:r w:rsidR="00CD0E2B">
        <w:rPr>
          <w:rFonts w:ascii="Arial" w:hAnsi="Arial" w:cs="Arial"/>
          <w:sz w:val="24"/>
        </w:rPr>
        <w:t xml:space="preserve"> areas</w:t>
      </w:r>
      <w:r w:rsidR="003D6C47">
        <w:rPr>
          <w:rFonts w:ascii="Arial" w:hAnsi="Arial" w:cs="Arial"/>
          <w:sz w:val="24"/>
        </w:rPr>
        <w:t>.  We will all have a role in</w:t>
      </w:r>
      <w:r w:rsidR="00CD0E2B">
        <w:rPr>
          <w:rFonts w:ascii="Arial" w:hAnsi="Arial" w:cs="Arial"/>
          <w:sz w:val="24"/>
        </w:rPr>
        <w:t xml:space="preserve"> </w:t>
      </w:r>
      <w:r w:rsidR="00CD0E2B" w:rsidRPr="00CD0E2B">
        <w:rPr>
          <w:rFonts w:ascii="Arial" w:hAnsi="Arial" w:cs="Arial"/>
          <w:i/>
          <w:sz w:val="24"/>
        </w:rPr>
        <w:t xml:space="preserve">caring for our people and </w:t>
      </w:r>
      <w:r w:rsidR="00D72922">
        <w:rPr>
          <w:rFonts w:ascii="Arial" w:hAnsi="Arial" w:cs="Arial"/>
          <w:i/>
          <w:sz w:val="24"/>
        </w:rPr>
        <w:t>caring for</w:t>
      </w:r>
      <w:r w:rsidR="003D6C47">
        <w:rPr>
          <w:rFonts w:ascii="Arial" w:hAnsi="Arial" w:cs="Arial"/>
          <w:i/>
          <w:sz w:val="24"/>
        </w:rPr>
        <w:t xml:space="preserve"> </w:t>
      </w:r>
      <w:r w:rsidR="00CD0E2B" w:rsidRPr="00CD0E2B">
        <w:rPr>
          <w:rFonts w:ascii="Arial" w:hAnsi="Arial" w:cs="Arial"/>
          <w:i/>
          <w:sz w:val="24"/>
        </w:rPr>
        <w:t xml:space="preserve">our </w:t>
      </w:r>
      <w:r w:rsidR="00CD0E2B">
        <w:rPr>
          <w:rFonts w:ascii="Arial" w:hAnsi="Arial" w:cs="Arial"/>
          <w:i/>
          <w:sz w:val="24"/>
        </w:rPr>
        <w:t>place</w:t>
      </w:r>
      <w:r w:rsidR="00CD0E2B">
        <w:rPr>
          <w:rFonts w:ascii="Arial" w:hAnsi="Arial" w:cs="Arial"/>
          <w:sz w:val="24"/>
        </w:rPr>
        <w:t>.</w:t>
      </w:r>
    </w:p>
    <w:p w:rsidR="00F74073" w:rsidRDefault="00D72922" w:rsidP="00704602">
      <w:pPr>
        <w:jc w:val="both"/>
        <w:rPr>
          <w:rFonts w:ascii="Arial" w:hAnsi="Arial" w:cs="Arial"/>
          <w:sz w:val="24"/>
        </w:rPr>
      </w:pPr>
      <w:r>
        <w:rPr>
          <w:rFonts w:ascii="Arial" w:hAnsi="Arial" w:cs="Arial"/>
          <w:sz w:val="24"/>
        </w:rPr>
        <w:t xml:space="preserve">Although </w:t>
      </w:r>
      <w:r w:rsidR="00F74073">
        <w:rPr>
          <w:rFonts w:ascii="Arial" w:hAnsi="Arial" w:cs="Arial"/>
          <w:sz w:val="24"/>
        </w:rPr>
        <w:t>this plan is for the borough as a whole, many of the actions will be targeted to focus work on those areas most in need</w:t>
      </w:r>
      <w:r w:rsidR="00CD0E2B">
        <w:rPr>
          <w:rFonts w:ascii="Arial" w:hAnsi="Arial" w:cs="Arial"/>
          <w:sz w:val="24"/>
        </w:rPr>
        <w:t>: tackling inequality</w:t>
      </w:r>
      <w:r>
        <w:rPr>
          <w:rFonts w:ascii="Arial" w:hAnsi="Arial" w:cs="Arial"/>
          <w:sz w:val="24"/>
        </w:rPr>
        <w:t xml:space="preserve"> and disadvantage</w:t>
      </w:r>
      <w:r w:rsidR="00CD0E2B">
        <w:rPr>
          <w:rFonts w:ascii="Arial" w:hAnsi="Arial" w:cs="Arial"/>
          <w:sz w:val="24"/>
        </w:rPr>
        <w:t xml:space="preserve"> for the benefit of everyone</w:t>
      </w:r>
      <w:r w:rsidR="00F74073">
        <w:rPr>
          <w:rFonts w:ascii="Arial" w:hAnsi="Arial" w:cs="Arial"/>
          <w:sz w:val="24"/>
        </w:rPr>
        <w:t>.  There are significant challenges within the east of the b</w:t>
      </w:r>
      <w:r w:rsidR="00591E4D">
        <w:rPr>
          <w:rFonts w:ascii="Arial" w:hAnsi="Arial" w:cs="Arial"/>
          <w:sz w:val="24"/>
        </w:rPr>
        <w:t>orough, particularly around Edg</w:t>
      </w:r>
      <w:r w:rsidR="00F74073">
        <w:rPr>
          <w:rFonts w:ascii="Arial" w:hAnsi="Arial" w:cs="Arial"/>
          <w:sz w:val="24"/>
        </w:rPr>
        <w:t xml:space="preserve">ware where many </w:t>
      </w:r>
      <w:r w:rsidR="00A47BEA">
        <w:rPr>
          <w:rFonts w:ascii="Arial" w:hAnsi="Arial" w:cs="Arial"/>
          <w:sz w:val="24"/>
        </w:rPr>
        <w:t>environmental</w:t>
      </w:r>
      <w:r w:rsidR="00F74073">
        <w:rPr>
          <w:rFonts w:ascii="Arial" w:hAnsi="Arial" w:cs="Arial"/>
          <w:sz w:val="24"/>
        </w:rPr>
        <w:t xml:space="preserve"> and </w:t>
      </w:r>
      <w:r w:rsidR="00A47BEA">
        <w:rPr>
          <w:rFonts w:ascii="Arial" w:hAnsi="Arial" w:cs="Arial"/>
          <w:sz w:val="24"/>
        </w:rPr>
        <w:t xml:space="preserve">quality of life improvements are required.  Wealdstone is the focus for concerted action with regeneration and house building on large sites, whilst </w:t>
      </w:r>
      <w:r w:rsidR="00E47D7A">
        <w:rPr>
          <w:rFonts w:ascii="Arial" w:hAnsi="Arial" w:cs="Arial"/>
          <w:sz w:val="24"/>
        </w:rPr>
        <w:t xml:space="preserve">there have been improvements and large numbers of new homes </w:t>
      </w:r>
      <w:r w:rsidR="00A47BEA">
        <w:rPr>
          <w:rFonts w:ascii="Arial" w:hAnsi="Arial" w:cs="Arial"/>
          <w:sz w:val="24"/>
        </w:rPr>
        <w:t xml:space="preserve">Harrow </w:t>
      </w:r>
      <w:r w:rsidR="001D74D9">
        <w:rPr>
          <w:rFonts w:ascii="Arial" w:hAnsi="Arial" w:cs="Arial"/>
          <w:sz w:val="24"/>
        </w:rPr>
        <w:t>town centre</w:t>
      </w:r>
      <w:r w:rsidR="00A47BEA">
        <w:rPr>
          <w:rFonts w:ascii="Arial" w:hAnsi="Arial" w:cs="Arial"/>
          <w:sz w:val="24"/>
        </w:rPr>
        <w:t>.</w:t>
      </w:r>
      <w:r w:rsidR="00CD0E2B">
        <w:rPr>
          <w:rFonts w:ascii="Arial" w:hAnsi="Arial" w:cs="Arial"/>
          <w:sz w:val="24"/>
        </w:rPr>
        <w:t xml:space="preserve">  Further regeneration and development of the borough is an </w:t>
      </w:r>
      <w:r w:rsidR="00CD0E2B">
        <w:rPr>
          <w:rFonts w:ascii="Arial" w:hAnsi="Arial" w:cs="Arial"/>
          <w:sz w:val="24"/>
        </w:rPr>
        <w:lastRenderedPageBreak/>
        <w:t>underpinning feature of o</w:t>
      </w:r>
      <w:r>
        <w:rPr>
          <w:rFonts w:ascii="Arial" w:hAnsi="Arial" w:cs="Arial"/>
          <w:sz w:val="24"/>
        </w:rPr>
        <w:t>u</w:t>
      </w:r>
      <w:r w:rsidR="00CD0E2B">
        <w:rPr>
          <w:rFonts w:ascii="Arial" w:hAnsi="Arial" w:cs="Arial"/>
          <w:sz w:val="24"/>
        </w:rPr>
        <w:t xml:space="preserve">r plans as we ensure the provision </w:t>
      </w:r>
      <w:r w:rsidR="00591E4D">
        <w:rPr>
          <w:rFonts w:ascii="Arial" w:hAnsi="Arial" w:cs="Arial"/>
          <w:sz w:val="24"/>
        </w:rPr>
        <w:t xml:space="preserve">of </w:t>
      </w:r>
      <w:r w:rsidR="00CD0E2B">
        <w:rPr>
          <w:rFonts w:ascii="Arial" w:hAnsi="Arial" w:cs="Arial"/>
          <w:sz w:val="24"/>
        </w:rPr>
        <w:t>affordable homes and meet our new housing targets.</w:t>
      </w:r>
    </w:p>
    <w:p w:rsidR="00CD2E2D" w:rsidRDefault="00CD2E2D" w:rsidP="00704602">
      <w:pPr>
        <w:jc w:val="both"/>
        <w:rPr>
          <w:rFonts w:ascii="Arial" w:hAnsi="Arial" w:cs="Arial"/>
          <w:sz w:val="24"/>
        </w:rPr>
      </w:pPr>
      <w:r>
        <w:rPr>
          <w:rFonts w:ascii="Arial" w:hAnsi="Arial" w:cs="Arial"/>
          <w:sz w:val="24"/>
        </w:rPr>
        <w:t xml:space="preserve">To deliver our plan, we want to ensure that we </w:t>
      </w:r>
      <w:r w:rsidR="006A0FE7">
        <w:rPr>
          <w:rFonts w:ascii="Arial" w:hAnsi="Arial" w:cs="Arial"/>
          <w:sz w:val="24"/>
        </w:rPr>
        <w:t xml:space="preserve">collectively </w:t>
      </w:r>
      <w:r w:rsidR="00CD686B">
        <w:rPr>
          <w:rFonts w:ascii="Arial" w:hAnsi="Arial" w:cs="Arial"/>
          <w:sz w:val="24"/>
        </w:rPr>
        <w:t xml:space="preserve">take </w:t>
      </w:r>
      <w:r>
        <w:rPr>
          <w:rFonts w:ascii="Arial" w:hAnsi="Arial" w:cs="Arial"/>
          <w:sz w:val="24"/>
        </w:rPr>
        <w:t xml:space="preserve">care </w:t>
      </w:r>
      <w:r w:rsidR="001D74D9">
        <w:rPr>
          <w:rFonts w:ascii="Arial" w:hAnsi="Arial" w:cs="Arial"/>
          <w:sz w:val="24"/>
        </w:rPr>
        <w:t>of</w:t>
      </w:r>
      <w:r>
        <w:rPr>
          <w:rFonts w:ascii="Arial" w:hAnsi="Arial" w:cs="Arial"/>
          <w:sz w:val="24"/>
        </w:rPr>
        <w:t xml:space="preserve"> our people and we </w:t>
      </w:r>
      <w:r w:rsidR="00CD686B">
        <w:rPr>
          <w:rFonts w:ascii="Arial" w:hAnsi="Arial" w:cs="Arial"/>
          <w:sz w:val="24"/>
        </w:rPr>
        <w:t xml:space="preserve">take </w:t>
      </w:r>
      <w:r>
        <w:rPr>
          <w:rFonts w:ascii="Arial" w:hAnsi="Arial" w:cs="Arial"/>
          <w:sz w:val="24"/>
        </w:rPr>
        <w:t xml:space="preserve">care </w:t>
      </w:r>
      <w:r w:rsidR="00CD686B">
        <w:rPr>
          <w:rFonts w:ascii="Arial" w:hAnsi="Arial" w:cs="Arial"/>
          <w:sz w:val="24"/>
        </w:rPr>
        <w:t>of</w:t>
      </w:r>
      <w:r>
        <w:rPr>
          <w:rFonts w:ascii="Arial" w:hAnsi="Arial" w:cs="Arial"/>
          <w:sz w:val="24"/>
        </w:rPr>
        <w:t xml:space="preserve"> our place – creating a community and an environment we can be proud of.  This plan is about encouraging and enabling individuals and communities to do more for themselves: reducing demand on public services and our environment rather than</w:t>
      </w:r>
      <w:r w:rsidR="00CD0E2B">
        <w:rPr>
          <w:rFonts w:ascii="Arial" w:hAnsi="Arial" w:cs="Arial"/>
          <w:sz w:val="24"/>
        </w:rPr>
        <w:t xml:space="preserve"> public services</w:t>
      </w:r>
      <w:r>
        <w:rPr>
          <w:rFonts w:ascii="Arial" w:hAnsi="Arial" w:cs="Arial"/>
          <w:sz w:val="24"/>
        </w:rPr>
        <w:t xml:space="preserve"> continuing to respond to an increased demand.  </w:t>
      </w:r>
      <w:r w:rsidR="00F87333">
        <w:rPr>
          <w:rFonts w:ascii="Arial" w:hAnsi="Arial" w:cs="Arial"/>
          <w:sz w:val="24"/>
        </w:rPr>
        <w:t xml:space="preserve">Where possible, we will adopt a preventative focus </w:t>
      </w:r>
      <w:r w:rsidR="006A0FE7">
        <w:rPr>
          <w:rFonts w:ascii="Arial" w:hAnsi="Arial" w:cs="Arial"/>
          <w:sz w:val="24"/>
        </w:rPr>
        <w:t>as opposed to</w:t>
      </w:r>
      <w:r w:rsidR="00F87333">
        <w:rPr>
          <w:rFonts w:ascii="Arial" w:hAnsi="Arial" w:cs="Arial"/>
          <w:sz w:val="24"/>
        </w:rPr>
        <w:t xml:space="preserve"> spending more to tackle issues that have arisen.  </w:t>
      </w:r>
      <w:r w:rsidR="006A0FE7">
        <w:rPr>
          <w:rFonts w:ascii="Arial" w:hAnsi="Arial" w:cs="Arial"/>
          <w:sz w:val="24"/>
        </w:rPr>
        <w:t>By</w:t>
      </w:r>
      <w:r>
        <w:rPr>
          <w:rFonts w:ascii="Arial" w:hAnsi="Arial" w:cs="Arial"/>
          <w:sz w:val="24"/>
        </w:rPr>
        <w:t xml:space="preserve"> taking this approach, we can support the creation of a sustainable borough where families may thrive, now and in the future.</w:t>
      </w:r>
    </w:p>
    <w:p w:rsidR="0010142B" w:rsidRPr="00200A55" w:rsidRDefault="0010142B" w:rsidP="00200A55">
      <w:pPr>
        <w:pStyle w:val="Heading2"/>
        <w:rPr>
          <w:rFonts w:ascii="Arial" w:eastAsia="Calibri" w:hAnsi="Arial" w:cs="Arial"/>
          <w:color w:val="7030A0"/>
        </w:rPr>
      </w:pPr>
      <w:bookmarkStart w:id="3" w:name="_Toc31724701"/>
      <w:r w:rsidRPr="00200A55">
        <w:rPr>
          <w:rFonts w:ascii="Arial" w:eastAsia="Calibri" w:hAnsi="Arial" w:cs="Arial"/>
          <w:color w:val="7030A0"/>
        </w:rPr>
        <w:t>Tackling Inequality</w:t>
      </w:r>
      <w:r w:rsidR="00C540E5">
        <w:rPr>
          <w:rFonts w:ascii="Arial" w:eastAsia="Calibri" w:hAnsi="Arial" w:cs="Arial"/>
          <w:color w:val="7030A0"/>
        </w:rPr>
        <w:t xml:space="preserve"> and Disadvantage</w:t>
      </w:r>
      <w:bookmarkEnd w:id="3"/>
    </w:p>
    <w:p w:rsidR="0010142B" w:rsidRDefault="0010142B" w:rsidP="00704602">
      <w:pPr>
        <w:jc w:val="both"/>
        <w:rPr>
          <w:rFonts w:ascii="Arial" w:hAnsi="Arial" w:cs="Arial"/>
          <w:sz w:val="24"/>
        </w:rPr>
      </w:pPr>
      <w:r>
        <w:rPr>
          <w:rFonts w:ascii="Arial" w:hAnsi="Arial" w:cs="Arial"/>
          <w:sz w:val="24"/>
        </w:rPr>
        <w:t xml:space="preserve">The </w:t>
      </w:r>
      <w:r w:rsidR="00200A55">
        <w:rPr>
          <w:rFonts w:ascii="Arial" w:hAnsi="Arial" w:cs="Arial"/>
          <w:sz w:val="24"/>
        </w:rPr>
        <w:t>Council and our key partners propose</w:t>
      </w:r>
      <w:r w:rsidR="00CD0E2B">
        <w:rPr>
          <w:rFonts w:ascii="Arial" w:hAnsi="Arial" w:cs="Arial"/>
          <w:sz w:val="24"/>
        </w:rPr>
        <w:t xml:space="preserve"> that</w:t>
      </w:r>
      <w:r w:rsidR="00200A55">
        <w:rPr>
          <w:rFonts w:ascii="Arial" w:hAnsi="Arial" w:cs="Arial"/>
          <w:sz w:val="24"/>
        </w:rPr>
        <w:t xml:space="preserve"> the </w:t>
      </w:r>
      <w:r>
        <w:rPr>
          <w:rFonts w:ascii="Arial" w:hAnsi="Arial" w:cs="Arial"/>
          <w:sz w:val="24"/>
        </w:rPr>
        <w:t>main issue we tackle over the next decade is inequality.  This will become a recurring theme throughout the Borough Plan and across our partnership.  Through engagement over the next year we want to ensure that our approach to tackling inequality and the key objectives and success measures we propose resonate with our community.</w:t>
      </w:r>
      <w:r w:rsidR="00200A55">
        <w:rPr>
          <w:rFonts w:ascii="Arial" w:hAnsi="Arial" w:cs="Arial"/>
          <w:sz w:val="24"/>
        </w:rPr>
        <w:t xml:space="preserve">  This is our chance to understand resident’s views on this as an overarching priority as well as refine the measures we are currently considering</w:t>
      </w:r>
      <w:r w:rsidRPr="00704602">
        <w:rPr>
          <w:rFonts w:ascii="Arial" w:hAnsi="Arial" w:cs="Arial"/>
          <w:sz w:val="24"/>
        </w:rPr>
        <w:t xml:space="preserve">. </w:t>
      </w:r>
    </w:p>
    <w:p w:rsidR="00BD122E" w:rsidRDefault="00BD122E" w:rsidP="00704602">
      <w:pPr>
        <w:jc w:val="both"/>
        <w:rPr>
          <w:rFonts w:ascii="Arial" w:hAnsi="Arial" w:cs="Arial"/>
          <w:sz w:val="24"/>
        </w:rPr>
      </w:pPr>
      <w:r>
        <w:rPr>
          <w:rFonts w:ascii="Arial" w:hAnsi="Arial" w:cs="Arial"/>
          <w:sz w:val="24"/>
        </w:rPr>
        <w:t xml:space="preserve">Through a relentless focus on inequality </w:t>
      </w:r>
      <w:r w:rsidR="00C540E5">
        <w:rPr>
          <w:rFonts w:ascii="Arial" w:hAnsi="Arial" w:cs="Arial"/>
          <w:sz w:val="24"/>
        </w:rPr>
        <w:t xml:space="preserve">and disadvantage </w:t>
      </w:r>
      <w:r>
        <w:rPr>
          <w:rFonts w:ascii="Arial" w:hAnsi="Arial" w:cs="Arial"/>
          <w:sz w:val="24"/>
        </w:rPr>
        <w:t xml:space="preserve">we intend to continue to make Harrow a better place for all of our residents and businesses.  Working with partners and listening to feedback </w:t>
      </w:r>
      <w:r w:rsidR="00FB655C">
        <w:rPr>
          <w:rFonts w:ascii="Arial" w:hAnsi="Arial" w:cs="Arial"/>
          <w:sz w:val="24"/>
        </w:rPr>
        <w:t>we will fully develop our key measures to monitor progress in add</w:t>
      </w:r>
      <w:r w:rsidR="00EB62F1">
        <w:rPr>
          <w:rFonts w:ascii="Arial" w:hAnsi="Arial" w:cs="Arial"/>
          <w:sz w:val="24"/>
        </w:rPr>
        <w:t xml:space="preserve">ressing inequality.  Key measures we are considering </w:t>
      </w:r>
      <w:r w:rsidR="00B95798">
        <w:rPr>
          <w:rFonts w:ascii="Arial" w:hAnsi="Arial" w:cs="Arial"/>
          <w:sz w:val="24"/>
        </w:rPr>
        <w:t>focus on</w:t>
      </w:r>
      <w:r w:rsidR="00EB62F1">
        <w:rPr>
          <w:rFonts w:ascii="Arial" w:hAnsi="Arial" w:cs="Arial"/>
          <w:sz w:val="24"/>
        </w:rPr>
        <w:t>:</w:t>
      </w:r>
    </w:p>
    <w:p w:rsidR="00EB62F1" w:rsidRDefault="001D74D9" w:rsidP="00EB62F1">
      <w:pPr>
        <w:pStyle w:val="ListParagraph"/>
        <w:numPr>
          <w:ilvl w:val="0"/>
          <w:numId w:val="15"/>
        </w:numPr>
        <w:jc w:val="both"/>
        <w:rPr>
          <w:rFonts w:ascii="Arial" w:hAnsi="Arial" w:cs="Arial"/>
          <w:sz w:val="24"/>
        </w:rPr>
      </w:pPr>
      <w:r>
        <w:rPr>
          <w:rFonts w:ascii="Arial" w:hAnsi="Arial" w:cs="Arial"/>
          <w:sz w:val="24"/>
        </w:rPr>
        <w:t xml:space="preserve">Ending </w:t>
      </w:r>
      <w:r w:rsidR="00EB62F1">
        <w:rPr>
          <w:rFonts w:ascii="Arial" w:hAnsi="Arial" w:cs="Arial"/>
          <w:sz w:val="24"/>
        </w:rPr>
        <w:t>child poverty</w:t>
      </w:r>
    </w:p>
    <w:p w:rsidR="00EB62F1" w:rsidRDefault="00EB62F1" w:rsidP="00EB62F1">
      <w:pPr>
        <w:pStyle w:val="ListParagraph"/>
        <w:numPr>
          <w:ilvl w:val="0"/>
          <w:numId w:val="15"/>
        </w:numPr>
        <w:jc w:val="both"/>
        <w:rPr>
          <w:rFonts w:ascii="Arial" w:hAnsi="Arial" w:cs="Arial"/>
          <w:sz w:val="24"/>
        </w:rPr>
      </w:pPr>
      <w:r>
        <w:rPr>
          <w:rFonts w:ascii="Arial" w:hAnsi="Arial" w:cs="Arial"/>
          <w:sz w:val="24"/>
        </w:rPr>
        <w:t>Reducing health inequality</w:t>
      </w:r>
    </w:p>
    <w:p w:rsidR="00EB62F1" w:rsidRDefault="00EB62F1" w:rsidP="00EB62F1">
      <w:pPr>
        <w:pStyle w:val="ListParagraph"/>
        <w:numPr>
          <w:ilvl w:val="0"/>
          <w:numId w:val="15"/>
        </w:numPr>
        <w:jc w:val="both"/>
        <w:rPr>
          <w:rFonts w:ascii="Arial" w:hAnsi="Arial" w:cs="Arial"/>
          <w:sz w:val="24"/>
        </w:rPr>
      </w:pPr>
      <w:r>
        <w:rPr>
          <w:rFonts w:ascii="Arial" w:hAnsi="Arial" w:cs="Arial"/>
          <w:sz w:val="24"/>
        </w:rPr>
        <w:t>Raising English language skills</w:t>
      </w:r>
    </w:p>
    <w:p w:rsidR="00EB62F1" w:rsidRDefault="00EB62F1" w:rsidP="00EB62F1">
      <w:pPr>
        <w:pStyle w:val="ListParagraph"/>
        <w:numPr>
          <w:ilvl w:val="0"/>
          <w:numId w:val="15"/>
        </w:numPr>
        <w:jc w:val="both"/>
        <w:rPr>
          <w:rFonts w:ascii="Arial" w:hAnsi="Arial" w:cs="Arial"/>
          <w:sz w:val="24"/>
        </w:rPr>
      </w:pPr>
      <w:r>
        <w:rPr>
          <w:rFonts w:ascii="Arial" w:hAnsi="Arial" w:cs="Arial"/>
          <w:sz w:val="24"/>
        </w:rPr>
        <w:t>Narrowing the educational attainment gap</w:t>
      </w:r>
    </w:p>
    <w:p w:rsidR="00EB62F1" w:rsidRDefault="00EB62F1" w:rsidP="00EB62F1">
      <w:pPr>
        <w:pStyle w:val="ListParagraph"/>
        <w:numPr>
          <w:ilvl w:val="0"/>
          <w:numId w:val="15"/>
        </w:numPr>
        <w:jc w:val="both"/>
        <w:rPr>
          <w:rFonts w:ascii="Arial" w:hAnsi="Arial" w:cs="Arial"/>
          <w:sz w:val="24"/>
        </w:rPr>
      </w:pPr>
      <w:r>
        <w:rPr>
          <w:rFonts w:ascii="Arial" w:hAnsi="Arial" w:cs="Arial"/>
          <w:sz w:val="24"/>
        </w:rPr>
        <w:t>Reducing numbers in low paid employment</w:t>
      </w:r>
    </w:p>
    <w:p w:rsidR="00EB62F1" w:rsidRDefault="00EB62F1" w:rsidP="00EB62F1">
      <w:pPr>
        <w:pStyle w:val="ListParagraph"/>
        <w:numPr>
          <w:ilvl w:val="0"/>
          <w:numId w:val="15"/>
        </w:numPr>
        <w:jc w:val="both"/>
        <w:rPr>
          <w:rFonts w:ascii="Arial" w:hAnsi="Arial" w:cs="Arial"/>
          <w:sz w:val="24"/>
        </w:rPr>
      </w:pPr>
      <w:r>
        <w:rPr>
          <w:rFonts w:ascii="Arial" w:hAnsi="Arial" w:cs="Arial"/>
          <w:sz w:val="24"/>
        </w:rPr>
        <w:t>Lowering unsecured debt levels</w:t>
      </w:r>
    </w:p>
    <w:p w:rsidR="00EB62F1" w:rsidRDefault="00EB62F1" w:rsidP="00EB62F1">
      <w:pPr>
        <w:pStyle w:val="ListParagraph"/>
        <w:numPr>
          <w:ilvl w:val="0"/>
          <w:numId w:val="15"/>
        </w:numPr>
        <w:jc w:val="both"/>
        <w:rPr>
          <w:rFonts w:ascii="Arial" w:hAnsi="Arial" w:cs="Arial"/>
          <w:sz w:val="24"/>
        </w:rPr>
      </w:pPr>
      <w:r>
        <w:rPr>
          <w:rFonts w:ascii="Arial" w:hAnsi="Arial" w:cs="Arial"/>
          <w:sz w:val="24"/>
        </w:rPr>
        <w:t>Reducing the proportion of income spent on priority expenditure</w:t>
      </w:r>
    </w:p>
    <w:p w:rsidR="003D6C47" w:rsidRPr="003D6C47" w:rsidRDefault="003D6C47" w:rsidP="003D6C47">
      <w:pPr>
        <w:jc w:val="both"/>
        <w:rPr>
          <w:rFonts w:ascii="Arial" w:hAnsi="Arial" w:cs="Arial"/>
          <w:sz w:val="28"/>
        </w:rPr>
      </w:pPr>
      <w:r w:rsidRPr="00A77E0A">
        <w:rPr>
          <w:rFonts w:ascii="Arial" w:hAnsi="Arial" w:cs="Arial"/>
          <w:sz w:val="24"/>
        </w:rPr>
        <w:t xml:space="preserve">Addressing these issues will help to ensure that local businesses have better skilled people to recruit from, that there is less crime and fewer people causing anti-social behaviour as they are able to work in more fulfilling roles, better support their families and contribute to society. </w:t>
      </w:r>
    </w:p>
    <w:p w:rsidR="005063C5" w:rsidRPr="001D44D4" w:rsidRDefault="005063C5" w:rsidP="005063C5">
      <w:pPr>
        <w:pStyle w:val="Heading1"/>
        <w:rPr>
          <w:sz w:val="32"/>
        </w:rPr>
      </w:pPr>
      <w:bookmarkStart w:id="4" w:name="_Toc31724702"/>
      <w:r w:rsidRPr="001D44D4">
        <w:rPr>
          <w:rFonts w:ascii="Arial" w:eastAsia="Calibri" w:hAnsi="Arial" w:cs="Arial"/>
          <w:color w:val="7030A0"/>
          <w:sz w:val="32"/>
        </w:rPr>
        <w:t>Our Vision and Priorities</w:t>
      </w:r>
      <w:bookmarkEnd w:id="4"/>
    </w:p>
    <w:p w:rsidR="005063C5" w:rsidRDefault="005063C5" w:rsidP="005063C5">
      <w:pPr>
        <w:jc w:val="both"/>
        <w:rPr>
          <w:rFonts w:ascii="Arial" w:hAnsi="Arial" w:cs="Arial"/>
          <w:sz w:val="24"/>
        </w:rPr>
      </w:pPr>
      <w:r w:rsidRPr="00A77E0A">
        <w:rPr>
          <w:rFonts w:ascii="Arial" w:hAnsi="Arial" w:cs="Arial"/>
          <w:sz w:val="24"/>
        </w:rPr>
        <w:t xml:space="preserve">Within Harrow, we are serious about making the borough a great place we are all proud of and in which families flourish.  We are therefore committed to ensuring that our plan is relevant to children, young people, adults and </w:t>
      </w:r>
      <w:r w:rsidR="003D6C47" w:rsidRPr="00A77E0A">
        <w:rPr>
          <w:rFonts w:ascii="Arial" w:hAnsi="Arial" w:cs="Arial"/>
          <w:sz w:val="24"/>
        </w:rPr>
        <w:t>older people</w:t>
      </w:r>
      <w:r w:rsidRPr="00A77E0A">
        <w:rPr>
          <w:rFonts w:ascii="Arial" w:hAnsi="Arial" w:cs="Arial"/>
          <w:sz w:val="24"/>
        </w:rPr>
        <w:t>.  To do this, we recognise that there are many challenges to face.  We acknowledge</w:t>
      </w:r>
      <w:r w:rsidR="008358C0" w:rsidRPr="00A77E0A">
        <w:rPr>
          <w:rFonts w:ascii="Arial" w:hAnsi="Arial" w:cs="Arial"/>
          <w:sz w:val="24"/>
        </w:rPr>
        <w:t xml:space="preserve"> that there is a rapidly growing older</w:t>
      </w:r>
      <w:r w:rsidRPr="00A77E0A">
        <w:rPr>
          <w:rFonts w:ascii="Arial" w:hAnsi="Arial" w:cs="Arial"/>
          <w:sz w:val="24"/>
        </w:rPr>
        <w:t xml:space="preserve"> population and respect that children and young people are the future</w:t>
      </w:r>
      <w:r w:rsidR="003D6C47" w:rsidRPr="00A77E0A">
        <w:rPr>
          <w:rFonts w:ascii="Arial" w:hAnsi="Arial" w:cs="Arial"/>
          <w:sz w:val="24"/>
        </w:rPr>
        <w:t xml:space="preserve"> adults</w:t>
      </w:r>
      <w:r w:rsidRPr="00A77E0A">
        <w:rPr>
          <w:rFonts w:ascii="Arial" w:hAnsi="Arial" w:cs="Arial"/>
          <w:sz w:val="24"/>
        </w:rPr>
        <w:t xml:space="preserve"> of our borough: we will make sure that their voice</w:t>
      </w:r>
      <w:r w:rsidR="006A0FE7" w:rsidRPr="00A77E0A">
        <w:rPr>
          <w:rFonts w:ascii="Arial" w:hAnsi="Arial" w:cs="Arial"/>
          <w:sz w:val="24"/>
        </w:rPr>
        <w:t>s are</w:t>
      </w:r>
      <w:r w:rsidRPr="00A77E0A">
        <w:rPr>
          <w:rFonts w:ascii="Arial" w:hAnsi="Arial" w:cs="Arial"/>
          <w:sz w:val="24"/>
        </w:rPr>
        <w:t xml:space="preserve"> heard and influences our proposals.  </w:t>
      </w:r>
      <w:r w:rsidR="003D6C47" w:rsidRPr="00A77E0A">
        <w:rPr>
          <w:rFonts w:ascii="Arial" w:hAnsi="Arial" w:cs="Arial"/>
          <w:sz w:val="24"/>
        </w:rPr>
        <w:lastRenderedPageBreak/>
        <w:t xml:space="preserve">Without them seeing and helping set the vision, it is less likely that they will remain in the borough, or return after university.  </w:t>
      </w:r>
      <w:r w:rsidRPr="00A77E0A">
        <w:rPr>
          <w:rFonts w:ascii="Arial" w:hAnsi="Arial" w:cs="Arial"/>
          <w:sz w:val="24"/>
        </w:rPr>
        <w:t>We are setting out a bold Borough Plan through to 2030 which will deliver strong and positive outcomes for our residents, businesses and our environment for future generations to enjoy.</w:t>
      </w:r>
    </w:p>
    <w:p w:rsidR="005063C5" w:rsidRDefault="005063C5" w:rsidP="005063C5">
      <w:pPr>
        <w:jc w:val="both"/>
        <w:rPr>
          <w:rFonts w:ascii="Arial" w:hAnsi="Arial" w:cs="Arial"/>
          <w:sz w:val="24"/>
        </w:rPr>
      </w:pPr>
      <w:r>
        <w:rPr>
          <w:rFonts w:ascii="Arial" w:hAnsi="Arial" w:cs="Arial"/>
          <w:sz w:val="24"/>
        </w:rPr>
        <w:t xml:space="preserve">This plan cannot be based on today’s norms, but must be radical and challenging if we are to rise to the needs and aspirations of the local community: residents and businesses.  Whilst being bold, we cannot deliver this on our own and require the support and commitment </w:t>
      </w:r>
      <w:r w:rsidR="006334F2">
        <w:rPr>
          <w:rFonts w:ascii="Arial" w:hAnsi="Arial" w:cs="Arial"/>
          <w:sz w:val="24"/>
        </w:rPr>
        <w:t>from</w:t>
      </w:r>
      <w:r>
        <w:rPr>
          <w:rFonts w:ascii="Arial" w:hAnsi="Arial" w:cs="Arial"/>
          <w:sz w:val="24"/>
        </w:rPr>
        <w:t xml:space="preserve"> a range of stakeholders.  We will pool our resources and effort to deliver, influence and enable others to meet our shared vision for the borough.</w:t>
      </w:r>
    </w:p>
    <w:p w:rsidR="005063C5" w:rsidRDefault="005063C5" w:rsidP="005063C5">
      <w:pPr>
        <w:pStyle w:val="Heading2"/>
        <w:rPr>
          <w:rFonts w:ascii="Arial" w:hAnsi="Arial" w:cs="Arial"/>
          <w:sz w:val="24"/>
        </w:rPr>
      </w:pPr>
      <w:bookmarkStart w:id="5" w:name="_Toc31724703"/>
      <w:r w:rsidRPr="0035578A">
        <w:rPr>
          <w:rFonts w:ascii="Arial" w:eastAsia="Calibri" w:hAnsi="Arial" w:cs="Arial"/>
          <w:color w:val="7030A0"/>
          <w:sz w:val="28"/>
          <w:szCs w:val="28"/>
        </w:rPr>
        <w:t>Vision</w:t>
      </w:r>
      <w:bookmarkEnd w:id="5"/>
    </w:p>
    <w:p w:rsidR="005063C5" w:rsidRPr="00ED06DF" w:rsidRDefault="005063C5" w:rsidP="005063C5">
      <w:pPr>
        <w:jc w:val="both"/>
        <w:rPr>
          <w:rFonts w:ascii="Arial" w:hAnsi="Arial" w:cs="Arial"/>
          <w:sz w:val="24"/>
        </w:rPr>
      </w:pPr>
      <w:r>
        <w:rPr>
          <w:rFonts w:ascii="Arial" w:hAnsi="Arial" w:cs="Arial"/>
          <w:sz w:val="24"/>
        </w:rPr>
        <w:t xml:space="preserve">Whilst Harrow is a great place to live and work, many people feel that it lacks an identity.  We propose to work over the next year to create a vision which demonstrates why we are proud of Harrow and set out aspirations for the partnership across the borough, </w:t>
      </w:r>
      <w:r w:rsidRPr="00ED06DF">
        <w:rPr>
          <w:rFonts w:ascii="Arial" w:hAnsi="Arial" w:cs="Arial"/>
          <w:sz w:val="24"/>
        </w:rPr>
        <w:t>encapsulat</w:t>
      </w:r>
      <w:r>
        <w:rPr>
          <w:rFonts w:ascii="Arial" w:hAnsi="Arial" w:cs="Arial"/>
          <w:sz w:val="24"/>
        </w:rPr>
        <w:t>ing</w:t>
      </w:r>
      <w:r w:rsidRPr="00ED06DF">
        <w:rPr>
          <w:rFonts w:ascii="Arial" w:hAnsi="Arial" w:cs="Arial"/>
          <w:sz w:val="24"/>
        </w:rPr>
        <w:t xml:space="preserve"> our sense of community, including:</w:t>
      </w:r>
    </w:p>
    <w:p w:rsidR="005063C5" w:rsidRPr="00ED06DF" w:rsidRDefault="005063C5" w:rsidP="005063C5">
      <w:pPr>
        <w:pStyle w:val="ListParagraph"/>
        <w:numPr>
          <w:ilvl w:val="0"/>
          <w:numId w:val="4"/>
        </w:numPr>
        <w:jc w:val="both"/>
        <w:rPr>
          <w:rFonts w:ascii="Arial" w:hAnsi="Arial" w:cs="Arial"/>
          <w:sz w:val="24"/>
        </w:rPr>
      </w:pPr>
      <w:r w:rsidRPr="00ED06DF">
        <w:rPr>
          <w:rFonts w:ascii="Arial" w:hAnsi="Arial" w:cs="Arial"/>
          <w:sz w:val="24"/>
        </w:rPr>
        <w:t>Everyone looks after each other</w:t>
      </w:r>
    </w:p>
    <w:p w:rsidR="005063C5" w:rsidRPr="00ED06DF" w:rsidRDefault="005063C5" w:rsidP="005063C5">
      <w:pPr>
        <w:pStyle w:val="ListParagraph"/>
        <w:numPr>
          <w:ilvl w:val="0"/>
          <w:numId w:val="4"/>
        </w:numPr>
        <w:jc w:val="both"/>
        <w:rPr>
          <w:rFonts w:ascii="Arial" w:hAnsi="Arial" w:cs="Arial"/>
          <w:sz w:val="24"/>
        </w:rPr>
      </w:pPr>
      <w:r w:rsidRPr="00ED06DF">
        <w:rPr>
          <w:rFonts w:ascii="Arial" w:hAnsi="Arial" w:cs="Arial"/>
          <w:sz w:val="24"/>
        </w:rPr>
        <w:t>Neighbourliness and cohesiveness</w:t>
      </w:r>
    </w:p>
    <w:p w:rsidR="005063C5" w:rsidRDefault="005063C5" w:rsidP="005063C5">
      <w:pPr>
        <w:pStyle w:val="ListParagraph"/>
        <w:numPr>
          <w:ilvl w:val="0"/>
          <w:numId w:val="4"/>
        </w:numPr>
        <w:jc w:val="both"/>
        <w:rPr>
          <w:rFonts w:ascii="Arial" w:hAnsi="Arial" w:cs="Arial"/>
          <w:sz w:val="24"/>
        </w:rPr>
      </w:pPr>
      <w:r w:rsidRPr="00ED06DF">
        <w:rPr>
          <w:rFonts w:ascii="Arial" w:hAnsi="Arial" w:cs="Arial"/>
          <w:sz w:val="24"/>
        </w:rPr>
        <w:t>Sense of belonging</w:t>
      </w:r>
    </w:p>
    <w:p w:rsidR="005063C5" w:rsidRPr="00ED06DF" w:rsidRDefault="005063C5" w:rsidP="005063C5">
      <w:pPr>
        <w:pStyle w:val="ListParagraph"/>
        <w:numPr>
          <w:ilvl w:val="0"/>
          <w:numId w:val="4"/>
        </w:numPr>
        <w:jc w:val="both"/>
        <w:rPr>
          <w:rFonts w:ascii="Arial" w:hAnsi="Arial" w:cs="Arial"/>
          <w:sz w:val="24"/>
        </w:rPr>
      </w:pPr>
      <w:r>
        <w:rPr>
          <w:rFonts w:ascii="Arial" w:hAnsi="Arial" w:cs="Arial"/>
          <w:sz w:val="24"/>
        </w:rPr>
        <w:t>Caring for people and the area</w:t>
      </w:r>
    </w:p>
    <w:p w:rsidR="005063C5" w:rsidRDefault="005063C5" w:rsidP="005063C5">
      <w:pPr>
        <w:pStyle w:val="ListParagraph"/>
        <w:numPr>
          <w:ilvl w:val="0"/>
          <w:numId w:val="4"/>
        </w:numPr>
        <w:jc w:val="both"/>
        <w:rPr>
          <w:rFonts w:ascii="Arial" w:hAnsi="Arial" w:cs="Arial"/>
          <w:sz w:val="24"/>
        </w:rPr>
      </w:pPr>
      <w:r w:rsidRPr="00ED06DF">
        <w:rPr>
          <w:rFonts w:ascii="Arial" w:hAnsi="Arial" w:cs="Arial"/>
          <w:sz w:val="24"/>
        </w:rPr>
        <w:t>Resilience</w:t>
      </w:r>
    </w:p>
    <w:p w:rsidR="005063C5" w:rsidRDefault="005063C5" w:rsidP="005063C5">
      <w:pPr>
        <w:jc w:val="both"/>
        <w:rPr>
          <w:rFonts w:ascii="Arial" w:hAnsi="Arial" w:cs="Arial"/>
          <w:sz w:val="24"/>
        </w:rPr>
      </w:pPr>
      <w:r>
        <w:rPr>
          <w:rFonts w:ascii="Arial" w:hAnsi="Arial" w:cs="Arial"/>
          <w:sz w:val="24"/>
        </w:rPr>
        <w:t>This will set a focus for how we want to work within Harrow to be a</w:t>
      </w:r>
      <w:r w:rsidRPr="00CA7B58">
        <w:rPr>
          <w:rFonts w:ascii="Arial" w:hAnsi="Arial" w:cs="Arial"/>
          <w:sz w:val="24"/>
        </w:rPr>
        <w:t xml:space="preserve"> </w:t>
      </w:r>
      <w:r>
        <w:rPr>
          <w:rFonts w:ascii="Arial" w:hAnsi="Arial" w:cs="Arial"/>
          <w:sz w:val="24"/>
        </w:rPr>
        <w:t xml:space="preserve">diverse and </w:t>
      </w:r>
      <w:r w:rsidRPr="00CA7B58">
        <w:rPr>
          <w:rFonts w:ascii="Arial" w:hAnsi="Arial" w:cs="Arial"/>
          <w:sz w:val="24"/>
        </w:rPr>
        <w:t>high</w:t>
      </w:r>
      <w:r w:rsidR="006334F2">
        <w:rPr>
          <w:rFonts w:ascii="Arial" w:hAnsi="Arial" w:cs="Arial"/>
          <w:sz w:val="24"/>
        </w:rPr>
        <w:t>-</w:t>
      </w:r>
      <w:r w:rsidRPr="00CA7B58">
        <w:rPr>
          <w:rFonts w:ascii="Arial" w:hAnsi="Arial" w:cs="Arial"/>
          <w:sz w:val="24"/>
        </w:rPr>
        <w:t>achieving place where everyone can feel at home</w:t>
      </w:r>
      <w:r>
        <w:rPr>
          <w:rFonts w:ascii="Arial" w:hAnsi="Arial" w:cs="Arial"/>
          <w:sz w:val="24"/>
        </w:rPr>
        <w:t xml:space="preserve">: caring for each other and our environment.  We seek to retain our many strengths, but also collectively tackle the challenges we face as a borough. </w:t>
      </w:r>
    </w:p>
    <w:p w:rsidR="005063C5" w:rsidRPr="00ED06DF" w:rsidRDefault="005063C5" w:rsidP="005063C5">
      <w:pPr>
        <w:jc w:val="both"/>
        <w:rPr>
          <w:rFonts w:ascii="Arial" w:hAnsi="Arial" w:cs="Arial"/>
          <w:sz w:val="24"/>
        </w:rPr>
      </w:pPr>
      <w:r>
        <w:rPr>
          <w:rFonts w:ascii="Arial" w:hAnsi="Arial" w:cs="Arial"/>
          <w:sz w:val="24"/>
        </w:rPr>
        <w:t>In delivering our vision for Harrow, we want to ensure equality of opportunity for all of our communities and minority groups who contribute significantly to the diversity and culture within the borough.  We want to ensure that Harrow is accessible to all.</w:t>
      </w:r>
    </w:p>
    <w:p w:rsidR="005063C5" w:rsidRDefault="005063C5" w:rsidP="005063C5">
      <w:pPr>
        <w:pStyle w:val="Heading2"/>
        <w:rPr>
          <w:rFonts w:ascii="Arial" w:hAnsi="Arial" w:cs="Arial"/>
          <w:sz w:val="24"/>
        </w:rPr>
      </w:pPr>
      <w:bookmarkStart w:id="6" w:name="_Toc31724704"/>
      <w:r w:rsidRPr="0035578A">
        <w:rPr>
          <w:rFonts w:ascii="Arial" w:eastAsia="Calibri" w:hAnsi="Arial" w:cs="Arial"/>
          <w:color w:val="7030A0"/>
          <w:sz w:val="28"/>
          <w:szCs w:val="28"/>
        </w:rPr>
        <w:t>Priorities</w:t>
      </w:r>
      <w:bookmarkEnd w:id="6"/>
    </w:p>
    <w:p w:rsidR="005063C5" w:rsidRDefault="005063C5" w:rsidP="005063C5">
      <w:pPr>
        <w:jc w:val="both"/>
        <w:rPr>
          <w:rFonts w:ascii="Arial" w:hAnsi="Arial" w:cs="Arial"/>
          <w:sz w:val="24"/>
          <w:szCs w:val="24"/>
        </w:rPr>
      </w:pPr>
      <w:r w:rsidRPr="008E0AD9">
        <w:rPr>
          <w:rFonts w:ascii="Arial" w:hAnsi="Arial" w:cs="Arial"/>
          <w:sz w:val="24"/>
          <w:szCs w:val="24"/>
        </w:rPr>
        <w:t xml:space="preserve">We have worked with partners to develop </w:t>
      </w:r>
      <w:r>
        <w:rPr>
          <w:rFonts w:ascii="Arial" w:hAnsi="Arial" w:cs="Arial"/>
          <w:sz w:val="24"/>
          <w:szCs w:val="24"/>
        </w:rPr>
        <w:t>collective</w:t>
      </w:r>
      <w:r w:rsidRPr="008E0AD9">
        <w:rPr>
          <w:rFonts w:ascii="Arial" w:hAnsi="Arial" w:cs="Arial"/>
          <w:sz w:val="24"/>
          <w:szCs w:val="24"/>
        </w:rPr>
        <w:t xml:space="preserve"> priorities for the Borough, based on feedback received from the people of Harrow in our annual resident’s survey.  </w:t>
      </w:r>
      <w:r>
        <w:rPr>
          <w:rFonts w:ascii="Arial" w:hAnsi="Arial" w:cs="Arial"/>
          <w:sz w:val="24"/>
        </w:rPr>
        <w:t xml:space="preserve">These priorities are set out below.  </w:t>
      </w:r>
    </w:p>
    <w:p w:rsidR="005063C5" w:rsidRDefault="006334F2" w:rsidP="005063C5">
      <w:pPr>
        <w:jc w:val="center"/>
        <w:rPr>
          <w:rFonts w:ascii="Arial" w:hAnsi="Arial" w:cs="Arial"/>
          <w:sz w:val="24"/>
          <w:szCs w:val="24"/>
        </w:rPr>
      </w:pPr>
      <w:r>
        <w:rPr>
          <w:rFonts w:ascii="Arial" w:hAnsi="Arial" w:cs="Arial"/>
          <w:noProof/>
          <w:sz w:val="24"/>
          <w:szCs w:val="24"/>
          <w:lang w:eastAsia="en-GB"/>
        </w:rPr>
        <w:lastRenderedPageBreak/>
        <w:drawing>
          <wp:inline distT="0" distB="0" distL="0" distR="0" wp14:anchorId="777A32B0" wp14:editId="024B9BE8">
            <wp:extent cx="6096000" cy="262312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9657" cy="2624702"/>
                    </a:xfrm>
                    <a:prstGeom prst="rect">
                      <a:avLst/>
                    </a:prstGeom>
                    <a:noFill/>
                  </pic:spPr>
                </pic:pic>
              </a:graphicData>
            </a:graphic>
          </wp:inline>
        </w:drawing>
      </w:r>
    </w:p>
    <w:p w:rsidR="005063C5" w:rsidRPr="008E0AD9" w:rsidRDefault="005063C5" w:rsidP="005063C5">
      <w:pPr>
        <w:jc w:val="both"/>
        <w:rPr>
          <w:rFonts w:ascii="Arial" w:hAnsi="Arial" w:cs="Arial"/>
          <w:sz w:val="24"/>
          <w:szCs w:val="24"/>
        </w:rPr>
      </w:pPr>
      <w:r>
        <w:rPr>
          <w:rFonts w:ascii="Arial" w:hAnsi="Arial" w:cs="Arial"/>
          <w:sz w:val="24"/>
          <w:szCs w:val="24"/>
        </w:rPr>
        <w:t xml:space="preserve">There are three areas, which form the foundations for addressing our main priorities, where we seek </w:t>
      </w:r>
      <w:r w:rsidRPr="008E0AD9">
        <w:rPr>
          <w:rFonts w:ascii="Arial" w:hAnsi="Arial" w:cs="Arial"/>
          <w:sz w:val="24"/>
          <w:szCs w:val="24"/>
        </w:rPr>
        <w:t>to maintain the standard of current provision:</w:t>
      </w:r>
    </w:p>
    <w:p w:rsidR="005063C5" w:rsidRPr="00B066F0" w:rsidRDefault="005063C5" w:rsidP="005063C5">
      <w:pPr>
        <w:pStyle w:val="ListParagraph"/>
        <w:numPr>
          <w:ilvl w:val="0"/>
          <w:numId w:val="4"/>
        </w:numPr>
        <w:jc w:val="both"/>
        <w:rPr>
          <w:rFonts w:ascii="Arial" w:hAnsi="Arial" w:cs="Arial"/>
          <w:sz w:val="24"/>
        </w:rPr>
      </w:pPr>
      <w:r w:rsidRPr="00B066F0">
        <w:rPr>
          <w:rFonts w:ascii="Arial" w:hAnsi="Arial" w:cs="Arial"/>
          <w:sz w:val="24"/>
        </w:rPr>
        <w:t>Sustaining quality education</w:t>
      </w:r>
      <w:r>
        <w:rPr>
          <w:rFonts w:ascii="Arial" w:hAnsi="Arial" w:cs="Arial"/>
          <w:sz w:val="24"/>
        </w:rPr>
        <w:t xml:space="preserve"> and training</w:t>
      </w:r>
    </w:p>
    <w:p w:rsidR="005063C5" w:rsidRPr="00B066F0" w:rsidRDefault="005063C5" w:rsidP="005063C5">
      <w:pPr>
        <w:pStyle w:val="ListParagraph"/>
        <w:numPr>
          <w:ilvl w:val="0"/>
          <w:numId w:val="4"/>
        </w:numPr>
        <w:jc w:val="both"/>
        <w:rPr>
          <w:rFonts w:ascii="Arial" w:hAnsi="Arial" w:cs="Arial"/>
          <w:sz w:val="24"/>
        </w:rPr>
      </w:pPr>
      <w:r w:rsidRPr="00B066F0">
        <w:rPr>
          <w:rFonts w:ascii="Arial" w:hAnsi="Arial" w:cs="Arial"/>
          <w:sz w:val="24"/>
        </w:rPr>
        <w:t>Celebrating communities and cohesion</w:t>
      </w:r>
    </w:p>
    <w:p w:rsidR="005063C5" w:rsidRPr="00B066F0" w:rsidRDefault="005063C5" w:rsidP="005063C5">
      <w:pPr>
        <w:pStyle w:val="ListParagraph"/>
        <w:numPr>
          <w:ilvl w:val="0"/>
          <w:numId w:val="4"/>
        </w:numPr>
        <w:jc w:val="both"/>
        <w:rPr>
          <w:rFonts w:ascii="Arial" w:hAnsi="Arial" w:cs="Arial"/>
          <w:sz w:val="24"/>
        </w:rPr>
      </w:pPr>
      <w:r w:rsidRPr="00B066F0">
        <w:rPr>
          <w:rFonts w:ascii="Arial" w:hAnsi="Arial" w:cs="Arial"/>
          <w:sz w:val="24"/>
        </w:rPr>
        <w:t>Maintaining low crime levels and improving community safety</w:t>
      </w:r>
    </w:p>
    <w:p w:rsidR="005063C5" w:rsidRPr="00B066F0" w:rsidRDefault="005063C5" w:rsidP="005063C5">
      <w:pPr>
        <w:jc w:val="both"/>
        <w:rPr>
          <w:rFonts w:ascii="Arial" w:hAnsi="Arial" w:cs="Arial"/>
          <w:sz w:val="24"/>
        </w:rPr>
      </w:pPr>
      <w:r>
        <w:rPr>
          <w:rFonts w:ascii="Arial" w:hAnsi="Arial" w:cs="Arial"/>
          <w:sz w:val="24"/>
        </w:rPr>
        <w:t xml:space="preserve">We have </w:t>
      </w:r>
      <w:r w:rsidRPr="00B066F0">
        <w:rPr>
          <w:rFonts w:ascii="Arial" w:hAnsi="Arial" w:cs="Arial"/>
          <w:sz w:val="24"/>
        </w:rPr>
        <w:t xml:space="preserve">five </w:t>
      </w:r>
      <w:r>
        <w:rPr>
          <w:rFonts w:ascii="Arial" w:hAnsi="Arial" w:cs="Arial"/>
          <w:sz w:val="24"/>
        </w:rPr>
        <w:t>priorities</w:t>
      </w:r>
      <w:r w:rsidRPr="00B066F0">
        <w:rPr>
          <w:rFonts w:ascii="Arial" w:hAnsi="Arial" w:cs="Arial"/>
          <w:sz w:val="24"/>
        </w:rPr>
        <w:t xml:space="preserve"> where there are significant </w:t>
      </w:r>
      <w:r>
        <w:rPr>
          <w:rFonts w:ascii="Arial" w:hAnsi="Arial" w:cs="Arial"/>
          <w:sz w:val="24"/>
        </w:rPr>
        <w:t>challenges</w:t>
      </w:r>
      <w:r w:rsidRPr="00B066F0">
        <w:rPr>
          <w:rFonts w:ascii="Arial" w:hAnsi="Arial" w:cs="Arial"/>
          <w:sz w:val="24"/>
        </w:rPr>
        <w:t xml:space="preserve"> to deliver the desired outcomes:</w:t>
      </w:r>
    </w:p>
    <w:p w:rsidR="005063C5" w:rsidRPr="00B066F0" w:rsidRDefault="005063C5" w:rsidP="005063C5">
      <w:pPr>
        <w:pStyle w:val="ListParagraph"/>
        <w:numPr>
          <w:ilvl w:val="0"/>
          <w:numId w:val="4"/>
        </w:numPr>
        <w:jc w:val="both"/>
        <w:rPr>
          <w:rFonts w:ascii="Arial" w:hAnsi="Arial" w:cs="Arial"/>
          <w:sz w:val="24"/>
        </w:rPr>
      </w:pPr>
      <w:r>
        <w:rPr>
          <w:rFonts w:ascii="Arial" w:hAnsi="Arial" w:cs="Arial"/>
          <w:sz w:val="24"/>
        </w:rPr>
        <w:t>Improving the environment and addressing</w:t>
      </w:r>
      <w:r w:rsidRPr="00B066F0">
        <w:rPr>
          <w:rFonts w:ascii="Arial" w:hAnsi="Arial" w:cs="Arial"/>
          <w:sz w:val="24"/>
        </w:rPr>
        <w:t xml:space="preserve"> climate </w:t>
      </w:r>
      <w:r>
        <w:rPr>
          <w:rFonts w:ascii="Arial" w:hAnsi="Arial" w:cs="Arial"/>
          <w:sz w:val="24"/>
        </w:rPr>
        <w:t>change</w:t>
      </w:r>
    </w:p>
    <w:p w:rsidR="005063C5" w:rsidRPr="00B066F0" w:rsidRDefault="005063C5" w:rsidP="005063C5">
      <w:pPr>
        <w:pStyle w:val="ListParagraph"/>
        <w:numPr>
          <w:ilvl w:val="0"/>
          <w:numId w:val="4"/>
        </w:numPr>
        <w:jc w:val="both"/>
        <w:rPr>
          <w:rFonts w:ascii="Arial" w:hAnsi="Arial" w:cs="Arial"/>
          <w:sz w:val="24"/>
        </w:rPr>
      </w:pPr>
      <w:r w:rsidRPr="00B066F0">
        <w:rPr>
          <w:rFonts w:ascii="Arial" w:hAnsi="Arial" w:cs="Arial"/>
          <w:sz w:val="24"/>
        </w:rPr>
        <w:t>Tackling poverty and inequality</w:t>
      </w:r>
    </w:p>
    <w:p w:rsidR="005063C5" w:rsidRPr="00B066F0" w:rsidRDefault="005063C5" w:rsidP="005063C5">
      <w:pPr>
        <w:pStyle w:val="ListParagraph"/>
        <w:numPr>
          <w:ilvl w:val="0"/>
          <w:numId w:val="4"/>
        </w:numPr>
        <w:jc w:val="both"/>
        <w:rPr>
          <w:rFonts w:ascii="Arial" w:hAnsi="Arial" w:cs="Arial"/>
          <w:sz w:val="24"/>
        </w:rPr>
      </w:pPr>
      <w:r w:rsidRPr="00B066F0">
        <w:rPr>
          <w:rFonts w:ascii="Arial" w:hAnsi="Arial" w:cs="Arial"/>
          <w:sz w:val="24"/>
        </w:rPr>
        <w:t xml:space="preserve">Building </w:t>
      </w:r>
      <w:r w:rsidRPr="00B066F0">
        <w:rPr>
          <w:rFonts w:ascii="Arial" w:hAnsi="Arial" w:cs="Arial"/>
          <w:iCs/>
          <w:sz w:val="24"/>
        </w:rPr>
        <w:t xml:space="preserve">homes </w:t>
      </w:r>
      <w:r w:rsidRPr="00B066F0">
        <w:rPr>
          <w:rFonts w:ascii="Arial" w:hAnsi="Arial" w:cs="Arial"/>
          <w:sz w:val="24"/>
        </w:rPr>
        <w:t>and</w:t>
      </w:r>
      <w:r w:rsidRPr="00B066F0">
        <w:rPr>
          <w:rFonts w:ascii="Arial" w:hAnsi="Arial" w:cs="Arial"/>
          <w:iCs/>
          <w:sz w:val="24"/>
        </w:rPr>
        <w:t xml:space="preserve"> infrastructure</w:t>
      </w:r>
    </w:p>
    <w:p w:rsidR="005063C5" w:rsidRPr="00B066F0" w:rsidRDefault="005063C5" w:rsidP="005063C5">
      <w:pPr>
        <w:pStyle w:val="ListParagraph"/>
        <w:numPr>
          <w:ilvl w:val="0"/>
          <w:numId w:val="4"/>
        </w:numPr>
        <w:jc w:val="both"/>
        <w:rPr>
          <w:rFonts w:ascii="Arial" w:hAnsi="Arial" w:cs="Arial"/>
          <w:sz w:val="24"/>
        </w:rPr>
      </w:pPr>
      <w:r w:rsidRPr="00B066F0">
        <w:rPr>
          <w:rFonts w:ascii="Arial" w:hAnsi="Arial" w:cs="Arial"/>
          <w:sz w:val="24"/>
        </w:rPr>
        <w:t xml:space="preserve">Addressing health </w:t>
      </w:r>
      <w:r>
        <w:rPr>
          <w:rFonts w:ascii="Arial" w:hAnsi="Arial" w:cs="Arial"/>
          <w:sz w:val="24"/>
        </w:rPr>
        <w:t xml:space="preserve">and social care </w:t>
      </w:r>
      <w:r w:rsidRPr="00B066F0">
        <w:rPr>
          <w:rFonts w:ascii="Arial" w:hAnsi="Arial" w:cs="Arial"/>
          <w:sz w:val="24"/>
        </w:rPr>
        <w:t>inequality</w:t>
      </w:r>
      <w:r>
        <w:rPr>
          <w:rFonts w:ascii="Arial" w:hAnsi="Arial" w:cs="Arial"/>
          <w:sz w:val="24"/>
        </w:rPr>
        <w:t xml:space="preserve"> </w:t>
      </w:r>
    </w:p>
    <w:p w:rsidR="005063C5" w:rsidRPr="00B066F0" w:rsidRDefault="005063C5" w:rsidP="005063C5">
      <w:pPr>
        <w:pStyle w:val="ListParagraph"/>
        <w:numPr>
          <w:ilvl w:val="0"/>
          <w:numId w:val="4"/>
        </w:numPr>
        <w:jc w:val="both"/>
        <w:rPr>
          <w:rFonts w:ascii="Arial" w:hAnsi="Arial" w:cs="Arial"/>
          <w:sz w:val="24"/>
        </w:rPr>
      </w:pPr>
      <w:r w:rsidRPr="00B066F0">
        <w:rPr>
          <w:rFonts w:ascii="Arial" w:hAnsi="Arial" w:cs="Arial"/>
          <w:sz w:val="24"/>
        </w:rPr>
        <w:t>Thriving economy</w:t>
      </w:r>
    </w:p>
    <w:p w:rsidR="005063C5" w:rsidRDefault="005063C5" w:rsidP="005063C5">
      <w:pPr>
        <w:jc w:val="both"/>
        <w:rPr>
          <w:rFonts w:ascii="Arial" w:hAnsi="Arial" w:cs="Arial"/>
          <w:sz w:val="24"/>
        </w:rPr>
      </w:pPr>
      <w:r>
        <w:rPr>
          <w:rFonts w:ascii="Arial" w:hAnsi="Arial" w:cs="Arial"/>
          <w:sz w:val="24"/>
        </w:rPr>
        <w:t xml:space="preserve">This is really important to us in ensuring that everyone is able to live healthy lives, achieving to the best of their ability whilst we protect </w:t>
      </w:r>
      <w:r w:rsidR="00842BFD">
        <w:rPr>
          <w:rFonts w:ascii="Arial" w:hAnsi="Arial" w:cs="Arial"/>
          <w:sz w:val="24"/>
        </w:rPr>
        <w:t xml:space="preserve">and restore </w:t>
      </w:r>
      <w:r>
        <w:rPr>
          <w:rFonts w:ascii="Arial" w:hAnsi="Arial" w:cs="Arial"/>
          <w:sz w:val="24"/>
        </w:rPr>
        <w:t>the environment: preserving the planet for future generations.</w:t>
      </w:r>
    </w:p>
    <w:p w:rsidR="005063C5" w:rsidRDefault="005063C5" w:rsidP="005063C5">
      <w:pPr>
        <w:jc w:val="both"/>
        <w:rPr>
          <w:rFonts w:ascii="Arial" w:hAnsi="Arial" w:cs="Arial"/>
          <w:sz w:val="24"/>
        </w:rPr>
      </w:pPr>
      <w:r>
        <w:rPr>
          <w:rFonts w:ascii="Arial" w:hAnsi="Arial" w:cs="Arial"/>
          <w:sz w:val="24"/>
        </w:rPr>
        <w:t xml:space="preserve">Having set the context and laid out our priorities, we will </w:t>
      </w:r>
      <w:r w:rsidR="00F72D4D">
        <w:rPr>
          <w:rFonts w:ascii="Arial" w:hAnsi="Arial" w:cs="Arial"/>
          <w:sz w:val="24"/>
        </w:rPr>
        <w:t>delve</w:t>
      </w:r>
      <w:r>
        <w:rPr>
          <w:rFonts w:ascii="Arial" w:hAnsi="Arial" w:cs="Arial"/>
          <w:sz w:val="24"/>
        </w:rPr>
        <w:t xml:space="preserve"> into these in a bit more detail, giving an indication of </w:t>
      </w:r>
      <w:r w:rsidR="00F72D4D">
        <w:rPr>
          <w:rFonts w:ascii="Arial" w:hAnsi="Arial" w:cs="Arial"/>
          <w:sz w:val="24"/>
        </w:rPr>
        <w:t>the reasons</w:t>
      </w:r>
      <w:r>
        <w:rPr>
          <w:rFonts w:ascii="Arial" w:hAnsi="Arial" w:cs="Arial"/>
          <w:sz w:val="24"/>
        </w:rPr>
        <w:t xml:space="preserve"> these have been selected, some of the key outcomes we want to achieve and what we are seeking to address in doing </w:t>
      </w:r>
      <w:r w:rsidR="00F72D4D">
        <w:rPr>
          <w:rFonts w:ascii="Arial" w:hAnsi="Arial" w:cs="Arial"/>
          <w:sz w:val="24"/>
        </w:rPr>
        <w:t>so</w:t>
      </w:r>
      <w:r>
        <w:rPr>
          <w:rFonts w:ascii="Arial" w:hAnsi="Arial" w:cs="Arial"/>
          <w:sz w:val="24"/>
        </w:rPr>
        <w:t>.</w:t>
      </w:r>
    </w:p>
    <w:p w:rsidR="002C1130" w:rsidRPr="008F4823" w:rsidRDefault="002C1130" w:rsidP="002574B4">
      <w:pPr>
        <w:pStyle w:val="Heading1"/>
        <w:jc w:val="both"/>
        <w:rPr>
          <w:rFonts w:ascii="Arial" w:eastAsia="Calibri" w:hAnsi="Arial" w:cs="Arial"/>
          <w:color w:val="7030A0"/>
        </w:rPr>
      </w:pPr>
      <w:bookmarkStart w:id="7" w:name="_Toc31724705"/>
      <w:r w:rsidRPr="008F4823">
        <w:rPr>
          <w:rFonts w:ascii="Arial" w:eastAsia="Calibri" w:hAnsi="Arial" w:cs="Arial"/>
          <w:color w:val="7030A0"/>
        </w:rPr>
        <w:t>Our Borough</w:t>
      </w:r>
      <w:r w:rsidR="00303C9C">
        <w:rPr>
          <w:rFonts w:ascii="Arial" w:eastAsia="Calibri" w:hAnsi="Arial" w:cs="Arial"/>
          <w:color w:val="7030A0"/>
        </w:rPr>
        <w:t>:</w:t>
      </w:r>
      <w:r w:rsidRPr="008F4823">
        <w:rPr>
          <w:rFonts w:ascii="Arial" w:eastAsia="Calibri" w:hAnsi="Arial" w:cs="Arial"/>
          <w:color w:val="7030A0"/>
        </w:rPr>
        <w:t xml:space="preserve"> Our Community</w:t>
      </w:r>
      <w:bookmarkEnd w:id="7"/>
    </w:p>
    <w:p w:rsidR="0061028A" w:rsidRDefault="002978DA" w:rsidP="0061028A">
      <w:pPr>
        <w:spacing w:after="0" w:line="240" w:lineRule="auto"/>
        <w:jc w:val="both"/>
        <w:rPr>
          <w:rFonts w:ascii="Arial" w:eastAsia="Calibri" w:hAnsi="Arial" w:cs="Arial"/>
          <w:sz w:val="24"/>
          <w:szCs w:val="24"/>
        </w:rPr>
      </w:pPr>
      <w:r w:rsidRPr="002978DA">
        <w:rPr>
          <w:noProof/>
          <w:lang w:eastAsia="en-GB"/>
        </w:rPr>
        <w:drawing>
          <wp:anchor distT="0" distB="0" distL="114300" distR="114300" simplePos="0" relativeHeight="251671552" behindDoc="1" locked="0" layoutInCell="1" allowOverlap="1" wp14:anchorId="6F0CBF0A" wp14:editId="5709E216">
            <wp:simplePos x="0" y="0"/>
            <wp:positionH relativeFrom="column">
              <wp:posOffset>3521710</wp:posOffset>
            </wp:positionH>
            <wp:positionV relativeFrom="paragraph">
              <wp:posOffset>257175</wp:posOffset>
            </wp:positionV>
            <wp:extent cx="2628265" cy="2030730"/>
            <wp:effectExtent l="0" t="0" r="635" b="7620"/>
            <wp:wrapTight wrapText="bothSides">
              <wp:wrapPolygon edited="0">
                <wp:start x="0" y="0"/>
                <wp:lineTo x="0" y="21478"/>
                <wp:lineTo x="21449" y="21478"/>
                <wp:lineTo x="214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628265" cy="2030730"/>
                    </a:xfrm>
                    <a:prstGeom prst="rect">
                      <a:avLst/>
                    </a:prstGeom>
                  </pic:spPr>
                </pic:pic>
              </a:graphicData>
            </a:graphic>
            <wp14:sizeRelH relativeFrom="page">
              <wp14:pctWidth>0</wp14:pctWidth>
            </wp14:sizeRelH>
            <wp14:sizeRelV relativeFrom="page">
              <wp14:pctHeight>0</wp14:pctHeight>
            </wp14:sizeRelV>
          </wp:anchor>
        </w:drawing>
      </w:r>
      <w:r w:rsidR="0061028A" w:rsidRPr="002C1130">
        <w:rPr>
          <w:rFonts w:ascii="Arial" w:eastAsia="Calibri" w:hAnsi="Arial" w:cs="Arial"/>
          <w:sz w:val="24"/>
          <w:szCs w:val="24"/>
        </w:rPr>
        <w:t xml:space="preserve">Harrow is an outer London Borough in North West London, approximately 10 miles from central London. </w:t>
      </w:r>
      <w:r w:rsidR="00303C9C">
        <w:rPr>
          <w:rFonts w:ascii="Arial" w:eastAsia="Calibri" w:hAnsi="Arial" w:cs="Arial"/>
          <w:sz w:val="24"/>
          <w:szCs w:val="24"/>
        </w:rPr>
        <w:t xml:space="preserve"> </w:t>
      </w:r>
      <w:r w:rsidR="0061028A" w:rsidRPr="002C1130">
        <w:rPr>
          <w:rFonts w:ascii="Arial" w:eastAsia="Calibri" w:hAnsi="Arial" w:cs="Arial"/>
          <w:sz w:val="24"/>
          <w:szCs w:val="24"/>
        </w:rPr>
        <w:t xml:space="preserve">Covering 50 square kilometres (20 square miles) and </w:t>
      </w:r>
      <w:r w:rsidR="00F72D4D">
        <w:rPr>
          <w:rFonts w:ascii="Arial" w:eastAsia="Calibri" w:hAnsi="Arial" w:cs="Arial"/>
          <w:sz w:val="24"/>
          <w:szCs w:val="24"/>
        </w:rPr>
        <w:t xml:space="preserve">it </w:t>
      </w:r>
      <w:r w:rsidR="0061028A" w:rsidRPr="002C1130">
        <w:rPr>
          <w:rFonts w:ascii="Arial" w:eastAsia="Calibri" w:hAnsi="Arial" w:cs="Arial"/>
          <w:sz w:val="24"/>
          <w:szCs w:val="24"/>
        </w:rPr>
        <w:t>is the 12</w:t>
      </w:r>
      <w:r w:rsidR="0061028A" w:rsidRPr="00303C9C">
        <w:rPr>
          <w:rFonts w:ascii="Arial" w:eastAsia="Calibri" w:hAnsi="Arial" w:cs="Arial"/>
          <w:sz w:val="24"/>
          <w:szCs w:val="24"/>
          <w:vertAlign w:val="superscript"/>
        </w:rPr>
        <w:t>th</w:t>
      </w:r>
      <w:r w:rsidR="00303C9C">
        <w:rPr>
          <w:rFonts w:ascii="Arial" w:eastAsia="Calibri" w:hAnsi="Arial" w:cs="Arial"/>
          <w:sz w:val="24"/>
          <w:szCs w:val="24"/>
        </w:rPr>
        <w:t xml:space="preserve"> </w:t>
      </w:r>
      <w:r w:rsidR="0061028A" w:rsidRPr="002C1130">
        <w:rPr>
          <w:rFonts w:ascii="Arial" w:eastAsia="Calibri" w:hAnsi="Arial" w:cs="Arial"/>
          <w:sz w:val="24"/>
          <w:szCs w:val="24"/>
        </w:rPr>
        <w:t>largest borough in Greater London in terms of size and 20</w:t>
      </w:r>
      <w:r w:rsidR="0061028A" w:rsidRPr="00303C9C">
        <w:rPr>
          <w:rFonts w:ascii="Arial" w:eastAsia="Calibri" w:hAnsi="Arial" w:cs="Arial"/>
          <w:sz w:val="24"/>
          <w:szCs w:val="24"/>
          <w:vertAlign w:val="superscript"/>
        </w:rPr>
        <w:t>th</w:t>
      </w:r>
      <w:r w:rsidR="00303C9C">
        <w:rPr>
          <w:rFonts w:ascii="Arial" w:eastAsia="Calibri" w:hAnsi="Arial" w:cs="Arial"/>
          <w:sz w:val="24"/>
          <w:szCs w:val="24"/>
        </w:rPr>
        <w:t xml:space="preserve"> </w:t>
      </w:r>
      <w:r w:rsidR="0061028A" w:rsidRPr="002C1130">
        <w:rPr>
          <w:rFonts w:ascii="Arial" w:eastAsia="Calibri" w:hAnsi="Arial" w:cs="Arial"/>
          <w:sz w:val="24"/>
          <w:szCs w:val="24"/>
        </w:rPr>
        <w:t xml:space="preserve">in terms of population. </w:t>
      </w:r>
      <w:r w:rsidR="00303C9C">
        <w:rPr>
          <w:rFonts w:ascii="Arial" w:eastAsia="Calibri" w:hAnsi="Arial" w:cs="Arial"/>
          <w:sz w:val="24"/>
          <w:szCs w:val="24"/>
        </w:rPr>
        <w:t xml:space="preserve"> </w:t>
      </w:r>
      <w:r w:rsidR="0061028A" w:rsidRPr="002C1130">
        <w:rPr>
          <w:rFonts w:ascii="Arial" w:eastAsia="Calibri" w:hAnsi="Arial" w:cs="Arial"/>
          <w:sz w:val="24"/>
          <w:szCs w:val="24"/>
        </w:rPr>
        <w:t xml:space="preserve">There are nine district centres, plus Harrow Town Centre which is one of London’s twelve metropolitan centres. </w:t>
      </w:r>
      <w:r>
        <w:rPr>
          <w:rFonts w:ascii="Arial" w:eastAsia="Calibri" w:hAnsi="Arial" w:cs="Arial"/>
          <w:sz w:val="24"/>
          <w:szCs w:val="24"/>
        </w:rPr>
        <w:t xml:space="preserve"> Much of the population growth is within our main town</w:t>
      </w:r>
      <w:r w:rsidR="00D2539F">
        <w:rPr>
          <w:rFonts w:ascii="Arial" w:eastAsia="Calibri" w:hAnsi="Arial" w:cs="Arial"/>
          <w:sz w:val="24"/>
          <w:szCs w:val="24"/>
        </w:rPr>
        <w:t xml:space="preserve">s of </w:t>
      </w:r>
      <w:r w:rsidR="00D2539F">
        <w:rPr>
          <w:rFonts w:ascii="Arial" w:eastAsia="Calibri" w:hAnsi="Arial" w:cs="Arial"/>
          <w:sz w:val="24"/>
          <w:szCs w:val="24"/>
        </w:rPr>
        <w:lastRenderedPageBreak/>
        <w:t>Harrow, Wealdstone and Edg</w:t>
      </w:r>
      <w:r>
        <w:rPr>
          <w:rFonts w:ascii="Arial" w:eastAsia="Calibri" w:hAnsi="Arial" w:cs="Arial"/>
          <w:sz w:val="24"/>
          <w:szCs w:val="24"/>
        </w:rPr>
        <w:t>ware, with a less densely populated area to the north of the borough which is home to smaller towns and villages.  The borough benefits from fast links into central London, served by over ground trains and three tube lines.</w:t>
      </w:r>
    </w:p>
    <w:p w:rsidR="0061028A" w:rsidRPr="002C1130" w:rsidRDefault="0061028A" w:rsidP="0061028A">
      <w:pPr>
        <w:spacing w:after="0" w:line="240" w:lineRule="auto"/>
        <w:jc w:val="both"/>
        <w:rPr>
          <w:rFonts w:ascii="Arial" w:eastAsia="Calibri" w:hAnsi="Arial" w:cs="Arial"/>
          <w:sz w:val="24"/>
          <w:szCs w:val="24"/>
        </w:rPr>
      </w:pPr>
    </w:p>
    <w:p w:rsidR="002C1130" w:rsidRPr="002C1130" w:rsidRDefault="002C1130" w:rsidP="002C1130">
      <w:pPr>
        <w:spacing w:after="0" w:line="240" w:lineRule="auto"/>
        <w:jc w:val="both"/>
        <w:rPr>
          <w:rFonts w:ascii="Arial" w:eastAsia="Calibri" w:hAnsi="Arial" w:cs="Arial"/>
          <w:sz w:val="24"/>
          <w:szCs w:val="24"/>
        </w:rPr>
      </w:pPr>
      <w:r w:rsidRPr="002C1130">
        <w:rPr>
          <w:rFonts w:ascii="Arial" w:eastAsia="Calibri" w:hAnsi="Arial" w:cs="Arial"/>
          <w:sz w:val="24"/>
          <w:szCs w:val="24"/>
        </w:rPr>
        <w:t xml:space="preserve">Harrow is </w:t>
      </w:r>
      <w:r>
        <w:rPr>
          <w:rFonts w:ascii="Arial" w:eastAsia="Calibri" w:hAnsi="Arial" w:cs="Arial"/>
          <w:sz w:val="24"/>
          <w:szCs w:val="24"/>
        </w:rPr>
        <w:t>a</w:t>
      </w:r>
      <w:r w:rsidRPr="002C1130">
        <w:rPr>
          <w:rFonts w:ascii="Arial" w:eastAsia="Calibri" w:hAnsi="Arial" w:cs="Arial"/>
          <w:sz w:val="24"/>
          <w:szCs w:val="24"/>
        </w:rPr>
        <w:t xml:space="preserve"> great place: we are the safest Borough in London; one of the most diverse places in the country; a suburb with bountiful green space with just over a quarter of the area (over 1,300 hectares) consist</w:t>
      </w:r>
      <w:r w:rsidR="00303C9C">
        <w:rPr>
          <w:rFonts w:ascii="Arial" w:eastAsia="Calibri" w:hAnsi="Arial" w:cs="Arial"/>
          <w:sz w:val="24"/>
          <w:szCs w:val="24"/>
        </w:rPr>
        <w:t>ing</w:t>
      </w:r>
      <w:r w:rsidRPr="002C1130">
        <w:rPr>
          <w:rFonts w:ascii="Arial" w:eastAsia="Calibri" w:hAnsi="Arial" w:cs="Arial"/>
          <w:sz w:val="24"/>
          <w:szCs w:val="24"/>
        </w:rPr>
        <w:t xml:space="preserve"> of open space, yet incredibly well-connected to a global airport hub and the centre of the world's greatest city.  </w:t>
      </w:r>
    </w:p>
    <w:p w:rsidR="002C1130" w:rsidRPr="002C1130" w:rsidRDefault="002C1130" w:rsidP="002C1130">
      <w:pPr>
        <w:spacing w:after="0" w:line="240" w:lineRule="auto"/>
        <w:jc w:val="both"/>
        <w:rPr>
          <w:rFonts w:ascii="Arial" w:eastAsia="Calibri" w:hAnsi="Arial" w:cs="Arial"/>
          <w:sz w:val="24"/>
          <w:szCs w:val="24"/>
        </w:rPr>
      </w:pPr>
    </w:p>
    <w:p w:rsidR="002C1130" w:rsidRPr="002C1130" w:rsidRDefault="00F74073" w:rsidP="00200A55">
      <w:pPr>
        <w:spacing w:after="0" w:line="240" w:lineRule="auto"/>
        <w:jc w:val="both"/>
        <w:rPr>
          <w:rFonts w:ascii="Arial" w:eastAsia="Calibri" w:hAnsi="Arial" w:cs="Arial"/>
          <w:sz w:val="24"/>
          <w:szCs w:val="24"/>
        </w:rPr>
      </w:pPr>
      <w:r>
        <w:rPr>
          <w:rFonts w:ascii="Arial" w:eastAsia="Calibri" w:hAnsi="Arial" w:cs="Arial"/>
          <w:sz w:val="24"/>
          <w:szCs w:val="24"/>
        </w:rPr>
        <w:t xml:space="preserve">The borough has </w:t>
      </w:r>
      <w:r w:rsidR="00D2539F">
        <w:rPr>
          <w:rFonts w:ascii="Arial" w:eastAsia="Calibri" w:hAnsi="Arial" w:cs="Arial"/>
          <w:sz w:val="24"/>
          <w:szCs w:val="24"/>
        </w:rPr>
        <w:t>three</w:t>
      </w:r>
      <w:r>
        <w:rPr>
          <w:rFonts w:ascii="Arial" w:eastAsia="Calibri" w:hAnsi="Arial" w:cs="Arial"/>
          <w:sz w:val="24"/>
          <w:szCs w:val="24"/>
        </w:rPr>
        <w:t xml:space="preserve"> electoral </w:t>
      </w:r>
      <w:r w:rsidR="008358C0">
        <w:rPr>
          <w:rFonts w:ascii="Arial" w:eastAsia="Calibri" w:hAnsi="Arial" w:cs="Arial"/>
          <w:sz w:val="24"/>
          <w:szCs w:val="24"/>
        </w:rPr>
        <w:t>constituencies</w:t>
      </w:r>
      <w:r>
        <w:rPr>
          <w:rFonts w:ascii="Arial" w:eastAsia="Calibri" w:hAnsi="Arial" w:cs="Arial"/>
          <w:sz w:val="24"/>
          <w:szCs w:val="24"/>
        </w:rPr>
        <w:t>: West Harrow</w:t>
      </w:r>
      <w:r w:rsidR="00A66DE2">
        <w:rPr>
          <w:rFonts w:ascii="Arial" w:eastAsia="Calibri" w:hAnsi="Arial" w:cs="Arial"/>
          <w:sz w:val="24"/>
          <w:szCs w:val="24"/>
        </w:rPr>
        <w:t>;</w:t>
      </w:r>
      <w:r>
        <w:rPr>
          <w:rFonts w:ascii="Arial" w:eastAsia="Calibri" w:hAnsi="Arial" w:cs="Arial"/>
          <w:sz w:val="24"/>
          <w:szCs w:val="24"/>
        </w:rPr>
        <w:t xml:space="preserve"> East Harrow</w:t>
      </w:r>
      <w:r w:rsidR="00A66DE2">
        <w:rPr>
          <w:rFonts w:ascii="Arial" w:eastAsia="Calibri" w:hAnsi="Arial" w:cs="Arial"/>
          <w:sz w:val="24"/>
          <w:szCs w:val="24"/>
        </w:rPr>
        <w:t>;</w:t>
      </w:r>
      <w:r>
        <w:rPr>
          <w:rFonts w:ascii="Arial" w:eastAsia="Calibri" w:hAnsi="Arial" w:cs="Arial"/>
          <w:sz w:val="24"/>
          <w:szCs w:val="24"/>
        </w:rPr>
        <w:t xml:space="preserve"> </w:t>
      </w:r>
      <w:r w:rsidR="00D2539F">
        <w:rPr>
          <w:rFonts w:ascii="Arial" w:eastAsia="Calibri" w:hAnsi="Arial" w:cs="Arial"/>
          <w:sz w:val="24"/>
          <w:szCs w:val="24"/>
        </w:rPr>
        <w:t xml:space="preserve">and </w:t>
      </w:r>
      <w:r w:rsidR="00D2539F" w:rsidRPr="00D2539F">
        <w:rPr>
          <w:rFonts w:ascii="Arial" w:eastAsia="Calibri" w:hAnsi="Arial" w:cs="Arial"/>
          <w:sz w:val="24"/>
          <w:szCs w:val="24"/>
        </w:rPr>
        <w:t>Ruislip</w:t>
      </w:r>
      <w:r w:rsidR="00D2539F">
        <w:rPr>
          <w:rFonts w:ascii="Arial" w:eastAsia="Calibri" w:hAnsi="Arial" w:cs="Arial"/>
          <w:sz w:val="24"/>
          <w:szCs w:val="24"/>
        </w:rPr>
        <w:t>,</w:t>
      </w:r>
      <w:r w:rsidR="00D2539F" w:rsidRPr="00D2539F">
        <w:rPr>
          <w:rFonts w:ascii="Arial" w:eastAsia="Calibri" w:hAnsi="Arial" w:cs="Arial"/>
          <w:sz w:val="24"/>
          <w:szCs w:val="24"/>
        </w:rPr>
        <w:t xml:space="preserve"> Pinner </w:t>
      </w:r>
      <w:r w:rsidR="00D2539F">
        <w:rPr>
          <w:rFonts w:ascii="Arial" w:eastAsia="Calibri" w:hAnsi="Arial" w:cs="Arial"/>
          <w:sz w:val="24"/>
          <w:szCs w:val="24"/>
        </w:rPr>
        <w:t>&amp;</w:t>
      </w:r>
      <w:r w:rsidR="00D2539F" w:rsidRPr="00D2539F">
        <w:rPr>
          <w:rFonts w:ascii="Arial" w:eastAsia="Calibri" w:hAnsi="Arial" w:cs="Arial"/>
          <w:sz w:val="24"/>
          <w:szCs w:val="24"/>
        </w:rPr>
        <w:t xml:space="preserve"> Northwood </w:t>
      </w:r>
      <w:r>
        <w:rPr>
          <w:rFonts w:ascii="Arial" w:eastAsia="Calibri" w:hAnsi="Arial" w:cs="Arial"/>
          <w:sz w:val="24"/>
          <w:szCs w:val="24"/>
        </w:rPr>
        <w:t xml:space="preserve">served by a Labour and </w:t>
      </w:r>
      <w:r w:rsidR="00D2539F">
        <w:rPr>
          <w:rFonts w:ascii="Arial" w:eastAsia="Calibri" w:hAnsi="Arial" w:cs="Arial"/>
          <w:sz w:val="24"/>
          <w:szCs w:val="24"/>
        </w:rPr>
        <w:t>two</w:t>
      </w:r>
      <w:r>
        <w:rPr>
          <w:rFonts w:ascii="Arial" w:eastAsia="Calibri" w:hAnsi="Arial" w:cs="Arial"/>
          <w:sz w:val="24"/>
          <w:szCs w:val="24"/>
        </w:rPr>
        <w:t xml:space="preserve"> Conservative MP</w:t>
      </w:r>
      <w:r w:rsidR="00D2539F">
        <w:rPr>
          <w:rFonts w:ascii="Arial" w:eastAsia="Calibri" w:hAnsi="Arial" w:cs="Arial"/>
          <w:sz w:val="24"/>
          <w:szCs w:val="24"/>
        </w:rPr>
        <w:t>s</w:t>
      </w:r>
      <w:r w:rsidR="00A66DE2">
        <w:rPr>
          <w:rFonts w:ascii="Arial" w:eastAsia="Calibri" w:hAnsi="Arial" w:cs="Arial"/>
          <w:sz w:val="24"/>
          <w:szCs w:val="24"/>
        </w:rPr>
        <w:t>,</w:t>
      </w:r>
      <w:r>
        <w:rPr>
          <w:rFonts w:ascii="Arial" w:eastAsia="Calibri" w:hAnsi="Arial" w:cs="Arial"/>
          <w:sz w:val="24"/>
          <w:szCs w:val="24"/>
        </w:rPr>
        <w:t xml:space="preserve"> respectively.  </w:t>
      </w:r>
      <w:r w:rsidR="002C1130" w:rsidRPr="002C1130">
        <w:rPr>
          <w:rFonts w:ascii="Arial" w:eastAsia="Calibri" w:hAnsi="Arial" w:cs="Arial"/>
          <w:sz w:val="24"/>
          <w:szCs w:val="24"/>
        </w:rPr>
        <w:t>The b</w:t>
      </w:r>
      <w:r w:rsidR="00303C9C">
        <w:rPr>
          <w:rFonts w:ascii="Arial" w:eastAsia="Calibri" w:hAnsi="Arial" w:cs="Arial"/>
          <w:sz w:val="24"/>
          <w:szCs w:val="24"/>
        </w:rPr>
        <w:t xml:space="preserve">orough is divided into 21 wards, </w:t>
      </w:r>
      <w:r w:rsidR="00A66DE2">
        <w:rPr>
          <w:rFonts w:ascii="Arial" w:eastAsia="Calibri" w:hAnsi="Arial" w:cs="Arial"/>
          <w:sz w:val="24"/>
          <w:szCs w:val="24"/>
        </w:rPr>
        <w:t>each served by three directly-</w:t>
      </w:r>
      <w:r w:rsidR="002C1130" w:rsidRPr="002C1130">
        <w:rPr>
          <w:rFonts w:ascii="Arial" w:eastAsia="Calibri" w:hAnsi="Arial" w:cs="Arial"/>
          <w:sz w:val="24"/>
          <w:szCs w:val="24"/>
        </w:rPr>
        <w:t>elected members</w:t>
      </w:r>
      <w:r w:rsidR="004B39F5">
        <w:rPr>
          <w:rFonts w:ascii="Arial" w:eastAsia="Calibri" w:hAnsi="Arial" w:cs="Arial"/>
          <w:sz w:val="24"/>
          <w:szCs w:val="24"/>
        </w:rPr>
        <w:t xml:space="preserve">, </w:t>
      </w:r>
      <w:r w:rsidR="00A66DE2">
        <w:rPr>
          <w:rFonts w:ascii="Arial" w:eastAsia="Calibri" w:hAnsi="Arial" w:cs="Arial"/>
          <w:sz w:val="24"/>
          <w:szCs w:val="24"/>
        </w:rPr>
        <w:t>though</w:t>
      </w:r>
      <w:r w:rsidR="004B39F5">
        <w:rPr>
          <w:rFonts w:ascii="Arial" w:eastAsia="Calibri" w:hAnsi="Arial" w:cs="Arial"/>
          <w:sz w:val="24"/>
          <w:szCs w:val="24"/>
        </w:rPr>
        <w:t xml:space="preserve"> this will change at the next local government election following the boundary review</w:t>
      </w:r>
      <w:r w:rsidR="00CD0E2B">
        <w:rPr>
          <w:rFonts w:ascii="Arial" w:eastAsia="Calibri" w:hAnsi="Arial" w:cs="Arial"/>
          <w:sz w:val="24"/>
          <w:szCs w:val="24"/>
        </w:rPr>
        <w:t xml:space="preserve"> with </w:t>
      </w:r>
      <w:r w:rsidR="004B39F5">
        <w:rPr>
          <w:rFonts w:ascii="Arial" w:eastAsia="Calibri" w:hAnsi="Arial" w:cs="Arial"/>
          <w:sz w:val="24"/>
          <w:szCs w:val="24"/>
        </w:rPr>
        <w:t>the introduction of 2 and 3 councillor wards</w:t>
      </w:r>
      <w:r w:rsidR="002C1130" w:rsidRPr="002C1130">
        <w:rPr>
          <w:rFonts w:ascii="Arial" w:eastAsia="Calibri" w:hAnsi="Arial" w:cs="Arial"/>
          <w:sz w:val="24"/>
          <w:szCs w:val="24"/>
        </w:rPr>
        <w:t>. We currently have a Labour administration with 3</w:t>
      </w:r>
      <w:r w:rsidR="00183225">
        <w:rPr>
          <w:rFonts w:ascii="Arial" w:eastAsia="Calibri" w:hAnsi="Arial" w:cs="Arial"/>
          <w:sz w:val="24"/>
          <w:szCs w:val="24"/>
        </w:rPr>
        <w:t>5</w:t>
      </w:r>
      <w:r w:rsidR="002C1130" w:rsidRPr="002C1130">
        <w:rPr>
          <w:rFonts w:ascii="Arial" w:eastAsia="Calibri" w:hAnsi="Arial" w:cs="Arial"/>
          <w:sz w:val="24"/>
          <w:szCs w:val="24"/>
        </w:rPr>
        <w:t xml:space="preserve"> elected members and the opposition comprise</w:t>
      </w:r>
      <w:r w:rsidR="00183225">
        <w:rPr>
          <w:rFonts w:ascii="Arial" w:eastAsia="Calibri" w:hAnsi="Arial" w:cs="Arial"/>
          <w:sz w:val="24"/>
          <w:szCs w:val="24"/>
        </w:rPr>
        <w:t>s</w:t>
      </w:r>
      <w:r w:rsidR="002C1130" w:rsidRPr="002C1130">
        <w:rPr>
          <w:rFonts w:ascii="Arial" w:eastAsia="Calibri" w:hAnsi="Arial" w:cs="Arial"/>
          <w:sz w:val="24"/>
          <w:szCs w:val="24"/>
        </w:rPr>
        <w:t xml:space="preserve"> 2</w:t>
      </w:r>
      <w:r w:rsidR="00183225">
        <w:rPr>
          <w:rFonts w:ascii="Arial" w:eastAsia="Calibri" w:hAnsi="Arial" w:cs="Arial"/>
          <w:sz w:val="24"/>
          <w:szCs w:val="24"/>
        </w:rPr>
        <w:t>8</w:t>
      </w:r>
      <w:r w:rsidR="002C1130" w:rsidRPr="002C1130">
        <w:rPr>
          <w:rFonts w:ascii="Arial" w:eastAsia="Calibri" w:hAnsi="Arial" w:cs="Arial"/>
          <w:sz w:val="24"/>
          <w:szCs w:val="24"/>
        </w:rPr>
        <w:t xml:space="preserve"> Conservative</w:t>
      </w:r>
      <w:r w:rsidR="00183225">
        <w:rPr>
          <w:rFonts w:ascii="Arial" w:eastAsia="Calibri" w:hAnsi="Arial" w:cs="Arial"/>
          <w:sz w:val="24"/>
          <w:szCs w:val="24"/>
        </w:rPr>
        <w:t xml:space="preserve"> </w:t>
      </w:r>
      <w:r w:rsidR="002C1130" w:rsidRPr="002C1130">
        <w:rPr>
          <w:rFonts w:ascii="Arial" w:eastAsia="Calibri" w:hAnsi="Arial" w:cs="Arial"/>
          <w:sz w:val="24"/>
          <w:szCs w:val="24"/>
        </w:rPr>
        <w:t>members. Of the total of 63 members, 2</w:t>
      </w:r>
      <w:r w:rsidR="00183225">
        <w:rPr>
          <w:rFonts w:ascii="Arial" w:eastAsia="Calibri" w:hAnsi="Arial" w:cs="Arial"/>
          <w:sz w:val="24"/>
          <w:szCs w:val="24"/>
        </w:rPr>
        <w:t>6</w:t>
      </w:r>
      <w:r w:rsidR="00200A55">
        <w:rPr>
          <w:rFonts w:ascii="Arial" w:eastAsia="Calibri" w:hAnsi="Arial" w:cs="Arial"/>
          <w:sz w:val="24"/>
          <w:szCs w:val="24"/>
        </w:rPr>
        <w:t xml:space="preserve"> are women. </w:t>
      </w:r>
    </w:p>
    <w:p w:rsidR="002C1130" w:rsidRPr="001D44D4" w:rsidRDefault="002C1130" w:rsidP="001D44D4">
      <w:pPr>
        <w:pStyle w:val="Heading1"/>
        <w:rPr>
          <w:rFonts w:ascii="Arial" w:eastAsia="Calibri" w:hAnsi="Arial" w:cs="Arial"/>
          <w:color w:val="7030A0"/>
          <w:sz w:val="32"/>
        </w:rPr>
      </w:pPr>
      <w:bookmarkStart w:id="8" w:name="_Toc31724706"/>
      <w:r w:rsidRPr="001D44D4">
        <w:rPr>
          <w:rFonts w:ascii="Arial" w:eastAsia="Calibri" w:hAnsi="Arial" w:cs="Arial"/>
          <w:color w:val="7030A0"/>
          <w:sz w:val="32"/>
        </w:rPr>
        <w:t>Our</w:t>
      </w:r>
      <w:r w:rsidRPr="001D44D4">
        <w:rPr>
          <w:rFonts w:ascii="Arial" w:eastAsia="Arial" w:hAnsi="Arial" w:cs="Arial"/>
          <w:sz w:val="32"/>
        </w:rPr>
        <w:t xml:space="preserve"> </w:t>
      </w:r>
      <w:r w:rsidRPr="001D44D4">
        <w:rPr>
          <w:rFonts w:ascii="Arial" w:eastAsia="Calibri" w:hAnsi="Arial" w:cs="Arial"/>
          <w:color w:val="7030A0"/>
          <w:sz w:val="32"/>
        </w:rPr>
        <w:t>Local</w:t>
      </w:r>
      <w:r w:rsidRPr="001D44D4">
        <w:rPr>
          <w:rFonts w:ascii="Arial" w:eastAsia="Arial" w:hAnsi="Arial" w:cs="Arial"/>
          <w:sz w:val="32"/>
        </w:rPr>
        <w:t xml:space="preserve"> </w:t>
      </w:r>
      <w:r w:rsidRPr="001D44D4">
        <w:rPr>
          <w:rFonts w:ascii="Arial" w:eastAsia="Calibri" w:hAnsi="Arial" w:cs="Arial"/>
          <w:color w:val="7030A0"/>
          <w:sz w:val="32"/>
        </w:rPr>
        <w:t>Context</w:t>
      </w:r>
      <w:bookmarkEnd w:id="8"/>
    </w:p>
    <w:p w:rsidR="002C1130" w:rsidRPr="002C1130" w:rsidRDefault="002C1130" w:rsidP="002C1130">
      <w:pPr>
        <w:spacing w:after="0" w:line="240" w:lineRule="auto"/>
        <w:jc w:val="both"/>
        <w:rPr>
          <w:rFonts w:ascii="Arial" w:eastAsia="Calibri" w:hAnsi="Arial" w:cs="Arial"/>
          <w:sz w:val="24"/>
          <w:szCs w:val="24"/>
        </w:rPr>
      </w:pPr>
      <w:r w:rsidRPr="002C1130">
        <w:rPr>
          <w:rFonts w:ascii="Arial" w:eastAsia="Arial" w:hAnsi="Arial" w:cs="Arial"/>
          <w:color w:val="3E007A"/>
          <w:sz w:val="24"/>
          <w:szCs w:val="24"/>
        </w:rPr>
        <w:t>Population Growth:</w:t>
      </w:r>
      <w:r w:rsidRPr="002C1130">
        <w:rPr>
          <w:rFonts w:ascii="Arial" w:eastAsia="Arial" w:hAnsi="Arial" w:cs="Arial"/>
          <w:sz w:val="24"/>
          <w:szCs w:val="24"/>
        </w:rPr>
        <w:t xml:space="preserve"> </w:t>
      </w:r>
      <w:r w:rsidRPr="002C1130">
        <w:rPr>
          <w:rFonts w:ascii="Arial" w:eastAsia="Calibri" w:hAnsi="Arial" w:cs="Arial"/>
          <w:sz w:val="24"/>
          <w:szCs w:val="24"/>
        </w:rPr>
        <w:t xml:space="preserve">7.1% of the population are aged 0-4; 13.4% aged 5-15; 64.7% are aged 16-64 and 14.8% are aged 65 plus. As with most areas in the country, the borough </w:t>
      </w:r>
      <w:r w:rsidR="00C369C5">
        <w:rPr>
          <w:rFonts w:ascii="Arial" w:eastAsia="Calibri" w:hAnsi="Arial" w:cs="Arial"/>
          <w:sz w:val="24"/>
          <w:szCs w:val="24"/>
        </w:rPr>
        <w:t>has an ag</w:t>
      </w:r>
      <w:r w:rsidR="00A66DE2">
        <w:rPr>
          <w:rFonts w:ascii="Arial" w:eastAsia="Calibri" w:hAnsi="Arial" w:cs="Arial"/>
          <w:sz w:val="24"/>
          <w:szCs w:val="24"/>
        </w:rPr>
        <w:t>e</w:t>
      </w:r>
      <w:r w:rsidR="00C369C5">
        <w:rPr>
          <w:rFonts w:ascii="Arial" w:eastAsia="Calibri" w:hAnsi="Arial" w:cs="Arial"/>
          <w:sz w:val="24"/>
          <w:szCs w:val="24"/>
        </w:rPr>
        <w:t>ing population. There is an ageing population and i</w:t>
      </w:r>
      <w:r w:rsidRPr="002C1130">
        <w:rPr>
          <w:rFonts w:ascii="Arial" w:eastAsia="Calibri" w:hAnsi="Arial" w:cs="Arial"/>
          <w:sz w:val="24"/>
          <w:szCs w:val="24"/>
        </w:rPr>
        <w:t xml:space="preserve">t is expected that the number </w:t>
      </w:r>
      <w:r w:rsidR="00C369C5">
        <w:rPr>
          <w:rFonts w:ascii="Arial" w:eastAsia="Arial" w:hAnsi="Arial" w:cs="Arial"/>
          <w:noProof/>
          <w:sz w:val="24"/>
          <w:szCs w:val="24"/>
          <w:lang w:eastAsia="en-GB"/>
        </w:rPr>
        <w:drawing>
          <wp:anchor distT="0" distB="0" distL="114300" distR="114300" simplePos="0" relativeHeight="251664384" behindDoc="1" locked="0" layoutInCell="1" allowOverlap="1" wp14:anchorId="31333EC9" wp14:editId="15FC61DD">
            <wp:simplePos x="0" y="0"/>
            <wp:positionH relativeFrom="column">
              <wp:posOffset>3863975</wp:posOffset>
            </wp:positionH>
            <wp:positionV relativeFrom="paragraph">
              <wp:posOffset>234315</wp:posOffset>
            </wp:positionV>
            <wp:extent cx="2264410" cy="3933190"/>
            <wp:effectExtent l="19050" t="19050" r="21590" b="10160"/>
            <wp:wrapTight wrapText="bothSides">
              <wp:wrapPolygon edited="0">
                <wp:start x="-182" y="-105"/>
                <wp:lineTo x="-182" y="21551"/>
                <wp:lineTo x="21624" y="21551"/>
                <wp:lineTo x="21624" y="-105"/>
                <wp:lineTo x="-182" y="-10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4410" cy="3933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C1130">
        <w:rPr>
          <w:rFonts w:ascii="Arial" w:eastAsia="Calibri" w:hAnsi="Arial" w:cs="Arial"/>
          <w:sz w:val="24"/>
          <w:szCs w:val="24"/>
        </w:rPr>
        <w:t xml:space="preserve">of residents aged 65 plus will increase by </w:t>
      </w:r>
      <w:r>
        <w:rPr>
          <w:rFonts w:ascii="Arial" w:eastAsia="Calibri" w:hAnsi="Arial" w:cs="Arial"/>
          <w:sz w:val="24"/>
          <w:szCs w:val="24"/>
        </w:rPr>
        <w:t>38</w:t>
      </w:r>
      <w:r w:rsidRPr="002C1130">
        <w:rPr>
          <w:rFonts w:ascii="Arial" w:eastAsia="Calibri" w:hAnsi="Arial" w:cs="Arial"/>
          <w:sz w:val="24"/>
          <w:szCs w:val="24"/>
        </w:rPr>
        <w:t>% and those aged 85 plus could increase by 60% by 20</w:t>
      </w:r>
      <w:r>
        <w:rPr>
          <w:rFonts w:ascii="Arial" w:eastAsia="Calibri" w:hAnsi="Arial" w:cs="Arial"/>
          <w:sz w:val="24"/>
          <w:szCs w:val="24"/>
        </w:rPr>
        <w:t>30</w:t>
      </w:r>
      <w:r w:rsidR="00A075BA">
        <w:rPr>
          <w:rStyle w:val="FootnoteReference"/>
          <w:rFonts w:ascii="Arial" w:eastAsia="Calibri" w:hAnsi="Arial" w:cs="Arial"/>
          <w:sz w:val="24"/>
          <w:szCs w:val="24"/>
        </w:rPr>
        <w:footnoteReference w:id="1"/>
      </w:r>
      <w:r w:rsidRPr="002C1130">
        <w:rPr>
          <w:rFonts w:ascii="Arial" w:eastAsia="Calibri" w:hAnsi="Arial" w:cs="Arial"/>
          <w:sz w:val="24"/>
          <w:szCs w:val="24"/>
        </w:rPr>
        <w:t>.</w:t>
      </w:r>
    </w:p>
    <w:p w:rsidR="002C1130" w:rsidRPr="002C1130" w:rsidRDefault="002C1130" w:rsidP="002C1130">
      <w:pPr>
        <w:spacing w:after="0" w:line="240" w:lineRule="auto"/>
        <w:jc w:val="both"/>
        <w:rPr>
          <w:rFonts w:ascii="Arial" w:eastAsia="Arial" w:hAnsi="Arial" w:cs="Arial"/>
          <w:sz w:val="24"/>
          <w:szCs w:val="24"/>
        </w:rPr>
      </w:pPr>
    </w:p>
    <w:p w:rsidR="002C1130" w:rsidRPr="002C1130" w:rsidRDefault="002C1130" w:rsidP="002C1130">
      <w:pPr>
        <w:autoSpaceDE w:val="0"/>
        <w:autoSpaceDN w:val="0"/>
        <w:adjustRightInd w:val="0"/>
        <w:spacing w:after="0" w:line="240" w:lineRule="auto"/>
        <w:jc w:val="both"/>
        <w:rPr>
          <w:rFonts w:ascii="Arial" w:eastAsia="Calibri" w:hAnsi="Arial" w:cs="Arial"/>
          <w:sz w:val="24"/>
          <w:szCs w:val="24"/>
        </w:rPr>
      </w:pPr>
      <w:r w:rsidRPr="002C1130">
        <w:rPr>
          <w:rFonts w:ascii="Arial" w:eastAsia="Arial" w:hAnsi="Arial" w:cs="Arial"/>
          <w:color w:val="3E007A"/>
          <w:sz w:val="24"/>
          <w:szCs w:val="24"/>
        </w:rPr>
        <w:t>Growing diversity:</w:t>
      </w:r>
      <w:r w:rsidRPr="002C1130">
        <w:rPr>
          <w:rFonts w:ascii="Arial" w:eastAsia="Arial" w:hAnsi="Arial" w:cs="Arial"/>
          <w:sz w:val="24"/>
          <w:szCs w:val="24"/>
        </w:rPr>
        <w:t xml:space="preserve"> </w:t>
      </w:r>
      <w:r w:rsidRPr="002C1130">
        <w:rPr>
          <w:rFonts w:ascii="Arial" w:eastAsia="Calibri" w:hAnsi="Arial" w:cs="Arial"/>
          <w:bCs/>
          <w:sz w:val="24"/>
          <w:szCs w:val="24"/>
        </w:rPr>
        <w:t xml:space="preserve">42.6% </w:t>
      </w:r>
      <w:r w:rsidRPr="002C1130">
        <w:rPr>
          <w:rFonts w:ascii="Arial" w:eastAsia="Calibri" w:hAnsi="Arial" w:cs="Arial"/>
          <w:sz w:val="24"/>
          <w:szCs w:val="24"/>
        </w:rPr>
        <w:t>of the population identify as Asian</w:t>
      </w:r>
      <w:r w:rsidR="00A66DE2">
        <w:rPr>
          <w:rFonts w:ascii="Arial" w:eastAsia="Calibri" w:hAnsi="Arial" w:cs="Arial"/>
          <w:sz w:val="24"/>
          <w:szCs w:val="24"/>
        </w:rPr>
        <w:t>,</w:t>
      </w:r>
      <w:r w:rsidRPr="002C1130">
        <w:rPr>
          <w:rFonts w:ascii="Arial" w:eastAsia="Calibri" w:hAnsi="Arial" w:cs="Arial"/>
          <w:sz w:val="24"/>
          <w:szCs w:val="24"/>
        </w:rPr>
        <w:t xml:space="preserve"> which</w:t>
      </w:r>
      <w:r w:rsidRPr="002C1130">
        <w:rPr>
          <w:rFonts w:ascii="Arial" w:eastAsia="Calibri" w:hAnsi="Arial" w:cs="Arial"/>
          <w:bCs/>
          <w:sz w:val="24"/>
          <w:szCs w:val="24"/>
        </w:rPr>
        <w:t xml:space="preserve"> ranks 2</w:t>
      </w:r>
      <w:r w:rsidRPr="00303C9C">
        <w:rPr>
          <w:rFonts w:ascii="Arial" w:eastAsia="Calibri" w:hAnsi="Arial" w:cs="Arial"/>
          <w:bCs/>
          <w:sz w:val="24"/>
          <w:szCs w:val="24"/>
          <w:vertAlign w:val="superscript"/>
        </w:rPr>
        <w:t>nd</w:t>
      </w:r>
      <w:r w:rsidR="00303C9C">
        <w:rPr>
          <w:rFonts w:ascii="Arial" w:eastAsia="Calibri" w:hAnsi="Arial" w:cs="Arial"/>
          <w:bCs/>
          <w:sz w:val="24"/>
          <w:szCs w:val="24"/>
        </w:rPr>
        <w:t xml:space="preserve"> </w:t>
      </w:r>
      <w:r w:rsidRPr="002C1130">
        <w:rPr>
          <w:rFonts w:ascii="Arial" w:eastAsia="Calibri" w:hAnsi="Arial" w:cs="Arial"/>
          <w:bCs/>
          <w:sz w:val="24"/>
          <w:szCs w:val="24"/>
        </w:rPr>
        <w:t>nationally.</w:t>
      </w:r>
      <w:r w:rsidR="00303C9C">
        <w:rPr>
          <w:rFonts w:ascii="Arial" w:eastAsia="Calibri" w:hAnsi="Arial" w:cs="Arial"/>
          <w:bCs/>
          <w:sz w:val="24"/>
          <w:szCs w:val="24"/>
        </w:rPr>
        <w:t xml:space="preserve"> </w:t>
      </w:r>
      <w:r w:rsidRPr="002C1130">
        <w:rPr>
          <w:rFonts w:ascii="Arial" w:eastAsia="Calibri" w:hAnsi="Arial" w:cs="Arial"/>
          <w:bCs/>
          <w:sz w:val="24"/>
          <w:szCs w:val="24"/>
        </w:rPr>
        <w:t xml:space="preserve"> Since 2001 there has been a 59.4% increase in the number of residents who are Asian. Harrow has a higher proportion of residents whose main language is not English and who cannot speak English or cannot speak English well, compared to the national and London averages.</w:t>
      </w:r>
    </w:p>
    <w:p w:rsidR="002C1130" w:rsidRPr="002C1130" w:rsidRDefault="002C1130" w:rsidP="002C1130">
      <w:pPr>
        <w:autoSpaceDE w:val="0"/>
        <w:autoSpaceDN w:val="0"/>
        <w:adjustRightInd w:val="0"/>
        <w:spacing w:after="0" w:line="240" w:lineRule="auto"/>
        <w:rPr>
          <w:rFonts w:ascii="Arial" w:eastAsia="Arial" w:hAnsi="Arial" w:cs="Arial"/>
          <w:sz w:val="24"/>
          <w:szCs w:val="24"/>
        </w:rPr>
      </w:pPr>
    </w:p>
    <w:p w:rsidR="002C1130" w:rsidRDefault="002C1130" w:rsidP="002C1130">
      <w:pPr>
        <w:spacing w:after="0" w:line="240" w:lineRule="auto"/>
        <w:jc w:val="both"/>
        <w:rPr>
          <w:rFonts w:ascii="Arial" w:eastAsia="Calibri" w:hAnsi="Arial" w:cs="Arial"/>
          <w:sz w:val="24"/>
          <w:szCs w:val="24"/>
        </w:rPr>
      </w:pPr>
      <w:r w:rsidRPr="002C1130">
        <w:rPr>
          <w:rFonts w:ascii="Arial" w:eastAsia="Arial" w:hAnsi="Arial" w:cs="Arial"/>
          <w:color w:val="3E007A"/>
          <w:sz w:val="24"/>
          <w:szCs w:val="24"/>
        </w:rPr>
        <w:t>Housing:</w:t>
      </w:r>
      <w:r w:rsidRPr="002C1130">
        <w:rPr>
          <w:rFonts w:ascii="Arial" w:eastAsia="Arial" w:hAnsi="Arial" w:cs="Arial"/>
          <w:sz w:val="24"/>
          <w:szCs w:val="24"/>
        </w:rPr>
        <w:t xml:space="preserve"> </w:t>
      </w:r>
      <w:r w:rsidRPr="002C1130">
        <w:rPr>
          <w:rFonts w:ascii="Arial" w:eastAsia="Calibri" w:hAnsi="Arial" w:cs="Arial"/>
          <w:sz w:val="24"/>
          <w:szCs w:val="24"/>
        </w:rPr>
        <w:t xml:space="preserve">Of the total amount of occupied dwellings in the area, </w:t>
      </w:r>
      <w:r w:rsidRPr="002C1130">
        <w:rPr>
          <w:rFonts w:ascii="Arial" w:eastAsia="Calibri" w:hAnsi="Arial" w:cs="Arial"/>
          <w:bCs/>
          <w:sz w:val="24"/>
          <w:szCs w:val="24"/>
        </w:rPr>
        <w:t xml:space="preserve">10% of Harrow’s households live in social rented housing. </w:t>
      </w:r>
      <w:r w:rsidR="00C369C5">
        <w:rPr>
          <w:rFonts w:ascii="Arial" w:eastAsia="Calibri" w:hAnsi="Arial" w:cs="Arial"/>
          <w:bCs/>
          <w:sz w:val="24"/>
          <w:szCs w:val="24"/>
        </w:rPr>
        <w:t xml:space="preserve"> </w:t>
      </w:r>
      <w:r w:rsidRPr="002C1130">
        <w:rPr>
          <w:rFonts w:ascii="Arial" w:eastAsia="Calibri" w:hAnsi="Arial" w:cs="Arial"/>
          <w:bCs/>
          <w:sz w:val="24"/>
          <w:szCs w:val="24"/>
        </w:rPr>
        <w:t xml:space="preserve">Harrow has the </w:t>
      </w:r>
      <w:r w:rsidR="008E080C">
        <w:rPr>
          <w:rFonts w:ascii="Arial" w:eastAsia="Calibri" w:hAnsi="Arial" w:cs="Arial"/>
          <w:bCs/>
          <w:sz w:val="24"/>
          <w:szCs w:val="24"/>
        </w:rPr>
        <w:t xml:space="preserve">second </w:t>
      </w:r>
      <w:r w:rsidRPr="002C1130">
        <w:rPr>
          <w:rFonts w:ascii="Arial" w:eastAsia="Calibri" w:hAnsi="Arial" w:cs="Arial"/>
          <w:bCs/>
          <w:sz w:val="24"/>
          <w:szCs w:val="24"/>
        </w:rPr>
        <w:t xml:space="preserve">lowest proportion of social housing of any of the London boroughs and </w:t>
      </w:r>
      <w:r w:rsidR="008E080C">
        <w:rPr>
          <w:rFonts w:ascii="Arial" w:eastAsia="Calibri" w:hAnsi="Arial" w:cs="Arial"/>
          <w:bCs/>
          <w:sz w:val="24"/>
          <w:szCs w:val="24"/>
        </w:rPr>
        <w:t>22</w:t>
      </w:r>
      <w:r w:rsidRPr="002C1130">
        <w:rPr>
          <w:rFonts w:ascii="Arial" w:eastAsia="Calibri" w:hAnsi="Arial" w:cs="Arial"/>
          <w:bCs/>
          <w:sz w:val="24"/>
          <w:szCs w:val="24"/>
        </w:rPr>
        <w:t xml:space="preserve">% of households live in private rented accommodation. </w:t>
      </w:r>
      <w:r w:rsidR="00C369C5">
        <w:rPr>
          <w:rFonts w:ascii="Arial" w:eastAsia="Calibri" w:hAnsi="Arial" w:cs="Arial"/>
          <w:bCs/>
          <w:sz w:val="24"/>
          <w:szCs w:val="24"/>
        </w:rPr>
        <w:t xml:space="preserve"> </w:t>
      </w:r>
      <w:r w:rsidRPr="002C1130">
        <w:rPr>
          <w:rFonts w:ascii="Arial" w:eastAsia="Calibri" w:hAnsi="Arial" w:cs="Arial"/>
          <w:sz w:val="24"/>
          <w:szCs w:val="24"/>
        </w:rPr>
        <w:t xml:space="preserve">Around </w:t>
      </w:r>
      <w:r w:rsidRPr="001F2C6A">
        <w:rPr>
          <w:rFonts w:ascii="Arial" w:eastAsia="Calibri" w:hAnsi="Arial" w:cs="Arial"/>
          <w:sz w:val="24"/>
          <w:szCs w:val="24"/>
        </w:rPr>
        <w:t>2,000</w:t>
      </w:r>
      <w:r w:rsidRPr="002C1130">
        <w:rPr>
          <w:rFonts w:ascii="Arial" w:eastAsia="Calibri" w:hAnsi="Arial" w:cs="Arial"/>
          <w:sz w:val="24"/>
          <w:szCs w:val="24"/>
        </w:rPr>
        <w:t xml:space="preserve"> households in housing need approached the Council for assistance in 201</w:t>
      </w:r>
      <w:r w:rsidR="00C369C5">
        <w:rPr>
          <w:rFonts w:ascii="Arial" w:eastAsia="Calibri" w:hAnsi="Arial" w:cs="Arial"/>
          <w:sz w:val="24"/>
          <w:szCs w:val="24"/>
        </w:rPr>
        <w:t>8</w:t>
      </w:r>
      <w:r w:rsidRPr="002C1130">
        <w:rPr>
          <w:rFonts w:ascii="Arial" w:eastAsia="Calibri" w:hAnsi="Arial" w:cs="Arial"/>
          <w:sz w:val="24"/>
          <w:szCs w:val="24"/>
        </w:rPr>
        <w:t>/1</w:t>
      </w:r>
      <w:r w:rsidR="00C369C5">
        <w:rPr>
          <w:rFonts w:ascii="Arial" w:eastAsia="Calibri" w:hAnsi="Arial" w:cs="Arial"/>
          <w:sz w:val="24"/>
          <w:szCs w:val="24"/>
        </w:rPr>
        <w:t>9</w:t>
      </w:r>
      <w:r w:rsidR="00A66DE2">
        <w:rPr>
          <w:rFonts w:ascii="Arial" w:eastAsia="Calibri" w:hAnsi="Arial" w:cs="Arial"/>
          <w:sz w:val="24"/>
          <w:szCs w:val="24"/>
        </w:rPr>
        <w:t>,</w:t>
      </w:r>
      <w:r w:rsidRPr="002C1130">
        <w:rPr>
          <w:rFonts w:ascii="Arial" w:eastAsia="Calibri" w:hAnsi="Arial" w:cs="Arial"/>
          <w:sz w:val="24"/>
          <w:szCs w:val="24"/>
        </w:rPr>
        <w:t xml:space="preserve"> and the number of homeless families has increased over the past 5 years, with homelessness </w:t>
      </w:r>
      <w:r w:rsidR="008E080C">
        <w:rPr>
          <w:rFonts w:ascii="Arial" w:eastAsia="Calibri" w:hAnsi="Arial" w:cs="Arial"/>
          <w:sz w:val="24"/>
          <w:szCs w:val="24"/>
        </w:rPr>
        <w:t>continuing to be a significant</w:t>
      </w:r>
      <w:r w:rsidRPr="002C1130">
        <w:rPr>
          <w:rFonts w:ascii="Arial" w:eastAsia="Calibri" w:hAnsi="Arial" w:cs="Arial"/>
          <w:sz w:val="24"/>
          <w:szCs w:val="24"/>
        </w:rPr>
        <w:t xml:space="preserve"> issue. </w:t>
      </w:r>
      <w:r w:rsidR="00C369C5">
        <w:rPr>
          <w:rFonts w:ascii="Arial" w:eastAsia="Calibri" w:hAnsi="Arial" w:cs="Arial"/>
          <w:sz w:val="24"/>
          <w:szCs w:val="24"/>
        </w:rPr>
        <w:t xml:space="preserve"> There are also over 200 </w:t>
      </w:r>
      <w:r w:rsidR="009B3D02">
        <w:rPr>
          <w:rFonts w:ascii="Arial" w:eastAsia="Calibri" w:hAnsi="Arial" w:cs="Arial"/>
          <w:sz w:val="24"/>
          <w:szCs w:val="24"/>
        </w:rPr>
        <w:t>households</w:t>
      </w:r>
      <w:r w:rsidR="00C369C5">
        <w:rPr>
          <w:rFonts w:ascii="Arial" w:eastAsia="Calibri" w:hAnsi="Arial" w:cs="Arial"/>
          <w:sz w:val="24"/>
          <w:szCs w:val="24"/>
        </w:rPr>
        <w:t xml:space="preserve"> living in bed and breakfast accommodation at any time.  </w:t>
      </w:r>
      <w:r w:rsidRPr="002C1130">
        <w:rPr>
          <w:rFonts w:ascii="Arial" w:eastAsia="Calibri" w:hAnsi="Arial" w:cs="Arial"/>
          <w:sz w:val="24"/>
          <w:szCs w:val="24"/>
        </w:rPr>
        <w:t>We will continue to work to help families remain in their accommodation whenever possible and find new housing solutions for families who need to move.</w:t>
      </w:r>
    </w:p>
    <w:p w:rsidR="002C1130" w:rsidRPr="002C1130" w:rsidRDefault="002C1130" w:rsidP="002C1130">
      <w:pPr>
        <w:spacing w:after="0" w:line="240" w:lineRule="auto"/>
        <w:jc w:val="both"/>
        <w:rPr>
          <w:rFonts w:ascii="Calibri" w:eastAsia="Calibri" w:hAnsi="Calibri" w:cs="Times New Roman"/>
        </w:rPr>
      </w:pPr>
    </w:p>
    <w:p w:rsidR="00395479" w:rsidRDefault="00F87333" w:rsidP="00395479">
      <w:pPr>
        <w:spacing w:after="0" w:line="240" w:lineRule="auto"/>
        <w:jc w:val="both"/>
        <w:rPr>
          <w:rFonts w:ascii="Arial" w:eastAsia="Calibri" w:hAnsi="Arial" w:cs="Arial"/>
          <w:sz w:val="24"/>
          <w:szCs w:val="24"/>
        </w:rPr>
      </w:pPr>
      <w:r w:rsidRPr="005D68C2">
        <w:rPr>
          <w:noProof/>
          <w:lang w:eastAsia="en-GB"/>
        </w:rPr>
        <w:lastRenderedPageBreak/>
        <w:drawing>
          <wp:anchor distT="0" distB="0" distL="114300" distR="114300" simplePos="0" relativeHeight="251679744" behindDoc="1" locked="0" layoutInCell="1" allowOverlap="1" wp14:anchorId="0E4321A5" wp14:editId="406E7FEC">
            <wp:simplePos x="0" y="0"/>
            <wp:positionH relativeFrom="column">
              <wp:posOffset>3140710</wp:posOffset>
            </wp:positionH>
            <wp:positionV relativeFrom="paragraph">
              <wp:posOffset>273050</wp:posOffset>
            </wp:positionV>
            <wp:extent cx="2959100" cy="3143885"/>
            <wp:effectExtent l="19050" t="19050" r="12700" b="18415"/>
            <wp:wrapTight wrapText="bothSides">
              <wp:wrapPolygon edited="0">
                <wp:start x="-139" y="-131"/>
                <wp:lineTo x="-139" y="21596"/>
                <wp:lineTo x="21554" y="21596"/>
                <wp:lineTo x="21554" y="-131"/>
                <wp:lineTo x="-139" y="-13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959100" cy="3143885"/>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00395479" w:rsidRPr="002C1130">
        <w:rPr>
          <w:rFonts w:ascii="Arial" w:eastAsia="Arial" w:hAnsi="Arial" w:cs="Arial"/>
          <w:color w:val="3E007A"/>
          <w:sz w:val="24"/>
          <w:szCs w:val="24"/>
        </w:rPr>
        <w:t>Housing</w:t>
      </w:r>
      <w:r w:rsidR="00395479">
        <w:rPr>
          <w:rFonts w:ascii="Arial" w:eastAsia="Arial" w:hAnsi="Arial" w:cs="Arial"/>
          <w:color w:val="3E007A"/>
          <w:sz w:val="24"/>
          <w:szCs w:val="24"/>
        </w:rPr>
        <w:t xml:space="preserve"> Supply</w:t>
      </w:r>
      <w:r w:rsidR="00395479" w:rsidRPr="002C1130">
        <w:rPr>
          <w:rFonts w:ascii="Arial" w:eastAsia="Arial" w:hAnsi="Arial" w:cs="Arial"/>
          <w:color w:val="3E007A"/>
          <w:sz w:val="24"/>
          <w:szCs w:val="24"/>
        </w:rPr>
        <w:t>:</w:t>
      </w:r>
      <w:r w:rsidR="00395479" w:rsidRPr="002C1130">
        <w:rPr>
          <w:rFonts w:ascii="Arial" w:eastAsia="Arial" w:hAnsi="Arial" w:cs="Arial"/>
          <w:sz w:val="24"/>
          <w:szCs w:val="24"/>
        </w:rPr>
        <w:t xml:space="preserve"> </w:t>
      </w:r>
      <w:r w:rsidR="00395479">
        <w:rPr>
          <w:rFonts w:ascii="Arial" w:eastAsia="Calibri" w:hAnsi="Arial" w:cs="Arial"/>
          <w:sz w:val="24"/>
          <w:szCs w:val="24"/>
        </w:rPr>
        <w:t xml:space="preserve">There is insufficient provision of housing in Harrow to meet the growing needs of the borough.  </w:t>
      </w:r>
      <w:r w:rsidR="00183225">
        <w:rPr>
          <w:rFonts w:ascii="Arial" w:eastAsia="Calibri" w:hAnsi="Arial" w:cs="Arial"/>
          <w:sz w:val="24"/>
          <w:szCs w:val="24"/>
        </w:rPr>
        <w:t xml:space="preserve">Current </w:t>
      </w:r>
      <w:r w:rsidR="00C369C5">
        <w:rPr>
          <w:rFonts w:ascii="Arial" w:eastAsia="Calibri" w:hAnsi="Arial" w:cs="Arial"/>
          <w:sz w:val="24"/>
          <w:szCs w:val="24"/>
        </w:rPr>
        <w:t>draft</w:t>
      </w:r>
      <w:r w:rsidR="00A66DE2">
        <w:rPr>
          <w:rFonts w:ascii="Arial" w:eastAsia="Calibri" w:hAnsi="Arial" w:cs="Arial"/>
          <w:sz w:val="24"/>
          <w:szCs w:val="24"/>
        </w:rPr>
        <w:t>-</w:t>
      </w:r>
      <w:r w:rsidR="00C369C5">
        <w:rPr>
          <w:rFonts w:ascii="Arial" w:eastAsia="Calibri" w:hAnsi="Arial" w:cs="Arial"/>
          <w:sz w:val="24"/>
          <w:szCs w:val="24"/>
        </w:rPr>
        <w:t xml:space="preserve"> </w:t>
      </w:r>
      <w:r w:rsidR="00183225">
        <w:rPr>
          <w:rFonts w:ascii="Arial" w:eastAsia="Calibri" w:hAnsi="Arial" w:cs="Arial"/>
          <w:sz w:val="24"/>
          <w:szCs w:val="24"/>
        </w:rPr>
        <w:t xml:space="preserve">proposed </w:t>
      </w:r>
      <w:r w:rsidR="00395479">
        <w:rPr>
          <w:rFonts w:ascii="Arial" w:eastAsia="Calibri" w:hAnsi="Arial" w:cs="Arial"/>
          <w:sz w:val="24"/>
          <w:szCs w:val="24"/>
        </w:rPr>
        <w:t xml:space="preserve">GLA targets require development of a further </w:t>
      </w:r>
      <w:r w:rsidR="00C369C5">
        <w:rPr>
          <w:rFonts w:ascii="Arial" w:eastAsia="Calibri" w:hAnsi="Arial" w:cs="Arial"/>
          <w:sz w:val="24"/>
          <w:szCs w:val="24"/>
        </w:rPr>
        <w:t>802</w:t>
      </w:r>
      <w:r w:rsidR="00395479">
        <w:rPr>
          <w:rFonts w:ascii="Arial" w:eastAsia="Calibri" w:hAnsi="Arial" w:cs="Arial"/>
          <w:sz w:val="24"/>
          <w:szCs w:val="24"/>
        </w:rPr>
        <w:t xml:space="preserve"> homes per year over 10 years </w:t>
      </w:r>
      <w:r w:rsidR="00FB4479">
        <w:rPr>
          <w:rFonts w:ascii="Arial" w:eastAsia="Calibri" w:hAnsi="Arial" w:cs="Arial"/>
          <w:sz w:val="24"/>
          <w:szCs w:val="24"/>
        </w:rPr>
        <w:t>with affordable rent homes</w:t>
      </w:r>
      <w:r w:rsidR="00395479">
        <w:rPr>
          <w:rFonts w:ascii="Arial" w:eastAsia="Calibri" w:hAnsi="Arial" w:cs="Arial"/>
          <w:sz w:val="24"/>
          <w:szCs w:val="24"/>
        </w:rPr>
        <w:t xml:space="preserve"> targeted towards existing residents to meet their needs</w:t>
      </w:r>
      <w:r w:rsidR="00C369C5">
        <w:rPr>
          <w:rFonts w:ascii="Arial" w:eastAsia="Calibri" w:hAnsi="Arial" w:cs="Arial"/>
          <w:sz w:val="24"/>
          <w:szCs w:val="24"/>
        </w:rPr>
        <w:t xml:space="preserve"> (it is likely that this target may be increased)</w:t>
      </w:r>
      <w:r w:rsidR="00395479" w:rsidRPr="002C1130">
        <w:rPr>
          <w:rFonts w:ascii="Arial" w:eastAsia="Calibri" w:hAnsi="Arial" w:cs="Arial"/>
          <w:sz w:val="24"/>
          <w:szCs w:val="24"/>
        </w:rPr>
        <w:t>.</w:t>
      </w:r>
      <w:r w:rsidR="00C369C5">
        <w:rPr>
          <w:rFonts w:ascii="Arial" w:eastAsia="Calibri" w:hAnsi="Arial" w:cs="Arial"/>
          <w:sz w:val="24"/>
          <w:szCs w:val="24"/>
        </w:rPr>
        <w:t xml:space="preserve">  Key challenges are around low levels of genuinely affordable housing</w:t>
      </w:r>
      <w:r w:rsidR="005D68C2">
        <w:rPr>
          <w:rFonts w:ascii="Arial" w:eastAsia="Calibri" w:hAnsi="Arial" w:cs="Arial"/>
          <w:sz w:val="24"/>
          <w:szCs w:val="24"/>
        </w:rPr>
        <w:t>.</w:t>
      </w:r>
    </w:p>
    <w:p w:rsidR="00395479" w:rsidRDefault="00395479" w:rsidP="002C1130">
      <w:pPr>
        <w:autoSpaceDE w:val="0"/>
        <w:autoSpaceDN w:val="0"/>
        <w:adjustRightInd w:val="0"/>
        <w:spacing w:after="0" w:line="240" w:lineRule="auto"/>
        <w:jc w:val="both"/>
        <w:rPr>
          <w:rFonts w:ascii="Arial" w:eastAsia="Arial" w:hAnsi="Arial" w:cs="Arial"/>
          <w:color w:val="3E007A"/>
          <w:sz w:val="24"/>
          <w:szCs w:val="24"/>
        </w:rPr>
      </w:pPr>
    </w:p>
    <w:p w:rsidR="006C2852" w:rsidRDefault="006C2852" w:rsidP="006C2852">
      <w:pPr>
        <w:autoSpaceDE w:val="0"/>
        <w:autoSpaceDN w:val="0"/>
        <w:adjustRightInd w:val="0"/>
        <w:spacing w:after="0" w:line="240" w:lineRule="auto"/>
        <w:jc w:val="both"/>
        <w:rPr>
          <w:rFonts w:ascii="Arial" w:eastAsia="Calibri" w:hAnsi="Arial" w:cs="Arial"/>
          <w:bCs/>
          <w:sz w:val="24"/>
          <w:szCs w:val="24"/>
        </w:rPr>
      </w:pPr>
      <w:r w:rsidRPr="005D68C2">
        <w:rPr>
          <w:rFonts w:ascii="Arial" w:eastAsia="Arial" w:hAnsi="Arial" w:cs="Arial"/>
          <w:color w:val="3E007A"/>
          <w:sz w:val="24"/>
          <w:szCs w:val="24"/>
        </w:rPr>
        <w:t>Deprivation</w:t>
      </w:r>
      <w:r w:rsidRPr="002C1130">
        <w:rPr>
          <w:rFonts w:ascii="Arial" w:eastAsia="Arial" w:hAnsi="Arial" w:cs="Arial"/>
          <w:color w:val="3E007A"/>
          <w:sz w:val="24"/>
          <w:szCs w:val="24"/>
        </w:rPr>
        <w:t>:</w:t>
      </w:r>
      <w:r w:rsidRPr="002C1130">
        <w:rPr>
          <w:rFonts w:ascii="Arial" w:eastAsia="Arial" w:hAnsi="Arial" w:cs="Arial"/>
          <w:sz w:val="24"/>
          <w:szCs w:val="24"/>
        </w:rPr>
        <w:t xml:space="preserve"> </w:t>
      </w:r>
      <w:r>
        <w:rPr>
          <w:rFonts w:ascii="Arial" w:eastAsia="Arial" w:hAnsi="Arial" w:cs="Arial"/>
          <w:sz w:val="24"/>
          <w:szCs w:val="24"/>
        </w:rPr>
        <w:t xml:space="preserve">Within </w:t>
      </w:r>
      <w:r w:rsidRPr="002C1130">
        <w:rPr>
          <w:rFonts w:ascii="Arial" w:eastAsia="Calibri" w:hAnsi="Arial" w:cs="Arial"/>
          <w:sz w:val="24"/>
          <w:szCs w:val="24"/>
        </w:rPr>
        <w:t>the borough</w:t>
      </w:r>
      <w:r>
        <w:rPr>
          <w:rFonts w:ascii="Arial" w:eastAsia="Calibri" w:hAnsi="Arial" w:cs="Arial"/>
          <w:sz w:val="24"/>
          <w:szCs w:val="24"/>
        </w:rPr>
        <w:t xml:space="preserve">, there are significant differences in our local communities with </w:t>
      </w:r>
      <w:r w:rsidR="00FC1ADE">
        <w:rPr>
          <w:rFonts w:ascii="Arial" w:eastAsia="Calibri" w:hAnsi="Arial" w:cs="Arial"/>
          <w:sz w:val="24"/>
          <w:szCs w:val="24"/>
        </w:rPr>
        <w:t>some</w:t>
      </w:r>
      <w:r>
        <w:rPr>
          <w:rFonts w:ascii="Arial" w:eastAsia="Calibri" w:hAnsi="Arial" w:cs="Arial"/>
          <w:sz w:val="24"/>
          <w:szCs w:val="24"/>
        </w:rPr>
        <w:t xml:space="preserve"> areas amongst the most deprived in the country, whil</w:t>
      </w:r>
      <w:r w:rsidR="00A66DE2">
        <w:rPr>
          <w:rFonts w:ascii="Arial" w:eastAsia="Calibri" w:hAnsi="Arial" w:cs="Arial"/>
          <w:sz w:val="24"/>
          <w:szCs w:val="24"/>
        </w:rPr>
        <w:t>e</w:t>
      </w:r>
      <w:r>
        <w:rPr>
          <w:rFonts w:ascii="Arial" w:eastAsia="Calibri" w:hAnsi="Arial" w:cs="Arial"/>
          <w:sz w:val="24"/>
          <w:szCs w:val="24"/>
        </w:rPr>
        <w:t xml:space="preserve"> neighbouring streets can be amongst the most affluent.  </w:t>
      </w:r>
      <w:r w:rsidR="00FC1ADE">
        <w:rPr>
          <w:rFonts w:ascii="Arial" w:eastAsia="Calibri" w:hAnsi="Arial" w:cs="Arial"/>
          <w:sz w:val="24"/>
          <w:szCs w:val="24"/>
        </w:rPr>
        <w:t>Whilst deprivation overall is improving, t</w:t>
      </w:r>
      <w:r>
        <w:rPr>
          <w:rFonts w:ascii="Arial" w:eastAsia="Calibri" w:hAnsi="Arial" w:cs="Arial"/>
          <w:sz w:val="24"/>
          <w:szCs w:val="24"/>
        </w:rPr>
        <w:t xml:space="preserve">hese contrasts in deprivation are increasing with </w:t>
      </w:r>
      <w:r w:rsidR="00574C3B" w:rsidRPr="00574C3B">
        <w:rPr>
          <w:rFonts w:ascii="Arial" w:eastAsia="Calibri" w:hAnsi="Arial" w:cs="Arial"/>
          <w:sz w:val="24"/>
          <w:szCs w:val="24"/>
        </w:rPr>
        <w:t>12.3</w:t>
      </w:r>
      <w:r w:rsidR="00574C3B">
        <w:rPr>
          <w:rFonts w:ascii="Arial" w:eastAsia="Calibri" w:hAnsi="Arial" w:cs="Arial"/>
          <w:sz w:val="24"/>
          <w:szCs w:val="24"/>
        </w:rPr>
        <w:t>%</w:t>
      </w:r>
      <w:r w:rsidR="00574C3B">
        <w:rPr>
          <w:rStyle w:val="FootnoteReference"/>
          <w:rFonts w:ascii="Arial" w:hAnsi="Arial" w:cs="Arial"/>
          <w:sz w:val="24"/>
        </w:rPr>
        <w:footnoteReference w:id="2"/>
      </w:r>
      <w:r>
        <w:rPr>
          <w:rFonts w:ascii="Arial" w:eastAsia="Calibri" w:hAnsi="Arial" w:cs="Arial"/>
          <w:sz w:val="24"/>
          <w:szCs w:val="24"/>
        </w:rPr>
        <w:t xml:space="preserve"> of children now living in deprivation across the borough</w:t>
      </w:r>
      <w:r>
        <w:rPr>
          <w:rFonts w:ascii="Arial" w:eastAsia="Calibri" w:hAnsi="Arial" w:cs="Arial"/>
          <w:bCs/>
          <w:sz w:val="24"/>
          <w:szCs w:val="24"/>
        </w:rPr>
        <w:t>.</w:t>
      </w:r>
    </w:p>
    <w:p w:rsidR="006C2852" w:rsidRDefault="006C2852" w:rsidP="006C2852">
      <w:pPr>
        <w:autoSpaceDE w:val="0"/>
        <w:autoSpaceDN w:val="0"/>
        <w:adjustRightInd w:val="0"/>
        <w:spacing w:after="0" w:line="240" w:lineRule="auto"/>
        <w:jc w:val="both"/>
        <w:rPr>
          <w:rFonts w:ascii="Arial" w:eastAsia="Calibri" w:hAnsi="Arial" w:cs="Arial"/>
          <w:bCs/>
          <w:sz w:val="24"/>
          <w:szCs w:val="24"/>
        </w:rPr>
      </w:pPr>
    </w:p>
    <w:p w:rsidR="002C1130" w:rsidRDefault="002C1130" w:rsidP="002C1130">
      <w:pPr>
        <w:autoSpaceDE w:val="0"/>
        <w:autoSpaceDN w:val="0"/>
        <w:adjustRightInd w:val="0"/>
        <w:spacing w:after="0" w:line="240" w:lineRule="auto"/>
        <w:jc w:val="both"/>
        <w:rPr>
          <w:rFonts w:ascii="Arial" w:eastAsia="Calibri" w:hAnsi="Arial" w:cs="Arial"/>
          <w:bCs/>
          <w:sz w:val="24"/>
          <w:szCs w:val="24"/>
        </w:rPr>
      </w:pPr>
      <w:r w:rsidRPr="002C1130">
        <w:rPr>
          <w:rFonts w:ascii="Arial" w:eastAsia="Arial" w:hAnsi="Arial" w:cs="Arial"/>
          <w:color w:val="3E007A"/>
          <w:sz w:val="24"/>
          <w:szCs w:val="24"/>
        </w:rPr>
        <w:t>Health:</w:t>
      </w:r>
      <w:r w:rsidRPr="002C1130">
        <w:rPr>
          <w:rFonts w:ascii="Arial" w:eastAsia="Arial" w:hAnsi="Arial" w:cs="Arial"/>
          <w:sz w:val="24"/>
          <w:szCs w:val="24"/>
        </w:rPr>
        <w:t xml:space="preserve"> </w:t>
      </w:r>
      <w:r w:rsidR="00C53A2A">
        <w:rPr>
          <w:rFonts w:ascii="Arial" w:eastAsia="Arial" w:hAnsi="Arial" w:cs="Arial"/>
          <w:sz w:val="24"/>
          <w:szCs w:val="24"/>
        </w:rPr>
        <w:t xml:space="preserve">Within </w:t>
      </w:r>
      <w:r w:rsidRPr="002C1130">
        <w:rPr>
          <w:rFonts w:ascii="Arial" w:eastAsia="Calibri" w:hAnsi="Arial" w:cs="Arial"/>
          <w:sz w:val="24"/>
          <w:szCs w:val="24"/>
        </w:rPr>
        <w:t>the borough</w:t>
      </w:r>
      <w:r w:rsidR="00C53A2A">
        <w:rPr>
          <w:rFonts w:ascii="Arial" w:eastAsia="Calibri" w:hAnsi="Arial" w:cs="Arial"/>
          <w:sz w:val="24"/>
          <w:szCs w:val="24"/>
        </w:rPr>
        <w:t>, health</w:t>
      </w:r>
      <w:r w:rsidRPr="002C1130">
        <w:rPr>
          <w:rFonts w:ascii="Arial" w:eastAsia="Calibri" w:hAnsi="Arial" w:cs="Arial"/>
          <w:sz w:val="24"/>
          <w:szCs w:val="24"/>
        </w:rPr>
        <w:t xml:space="preserve"> is generally good</w:t>
      </w:r>
      <w:r w:rsidR="00C53A2A">
        <w:rPr>
          <w:rFonts w:ascii="Arial" w:eastAsia="Calibri" w:hAnsi="Arial" w:cs="Arial"/>
          <w:sz w:val="24"/>
          <w:szCs w:val="24"/>
        </w:rPr>
        <w:t xml:space="preserve">, </w:t>
      </w:r>
      <w:r w:rsidRPr="002C1130">
        <w:rPr>
          <w:rFonts w:ascii="Arial" w:eastAsia="Calibri" w:hAnsi="Arial" w:cs="Arial"/>
          <w:sz w:val="24"/>
          <w:szCs w:val="24"/>
        </w:rPr>
        <w:t xml:space="preserve">however, </w:t>
      </w:r>
      <w:r w:rsidRPr="002C1130">
        <w:rPr>
          <w:rFonts w:ascii="Arial" w:eastAsia="Calibri" w:hAnsi="Arial" w:cs="Arial"/>
          <w:bCs/>
          <w:sz w:val="24"/>
          <w:szCs w:val="24"/>
        </w:rPr>
        <w:t xml:space="preserve">14.6% of residents in Harrow have a limiting long-term illness or disability. This is an increase of 13.2% (+4,000) since 2001. Harrow’s rate is now higher than the average for London (14.2%). </w:t>
      </w:r>
      <w:r w:rsidR="00183225">
        <w:rPr>
          <w:rFonts w:ascii="Arial" w:eastAsia="Calibri" w:hAnsi="Arial" w:cs="Arial"/>
          <w:bCs/>
          <w:sz w:val="24"/>
          <w:szCs w:val="24"/>
        </w:rPr>
        <w:t xml:space="preserve"> There is a widening gap of healthy life expectancy within the borough between men and women and the more and le</w:t>
      </w:r>
      <w:r w:rsidR="005D68C2">
        <w:rPr>
          <w:rFonts w:ascii="Arial" w:eastAsia="Calibri" w:hAnsi="Arial" w:cs="Arial"/>
          <w:bCs/>
          <w:sz w:val="24"/>
          <w:szCs w:val="24"/>
        </w:rPr>
        <w:t>s</w:t>
      </w:r>
      <w:r w:rsidR="00183225">
        <w:rPr>
          <w:rFonts w:ascii="Arial" w:eastAsia="Calibri" w:hAnsi="Arial" w:cs="Arial"/>
          <w:bCs/>
          <w:sz w:val="24"/>
          <w:szCs w:val="24"/>
        </w:rPr>
        <w:t>s deprived areas.</w:t>
      </w:r>
    </w:p>
    <w:p w:rsidR="006C2852" w:rsidRPr="002C1130" w:rsidRDefault="006C2852" w:rsidP="002C1130">
      <w:pPr>
        <w:autoSpaceDE w:val="0"/>
        <w:autoSpaceDN w:val="0"/>
        <w:adjustRightInd w:val="0"/>
        <w:spacing w:after="0" w:line="240" w:lineRule="auto"/>
        <w:jc w:val="both"/>
        <w:rPr>
          <w:rFonts w:ascii="Arial" w:eastAsia="Calibri" w:hAnsi="Arial" w:cs="Arial"/>
          <w:sz w:val="24"/>
          <w:szCs w:val="24"/>
        </w:rPr>
      </w:pPr>
    </w:p>
    <w:p w:rsidR="002C1130" w:rsidRPr="002C1130" w:rsidRDefault="00C369C5" w:rsidP="002C1130">
      <w:pPr>
        <w:suppressAutoHyphens/>
        <w:autoSpaceDE w:val="0"/>
        <w:autoSpaceDN w:val="0"/>
        <w:adjustRightInd w:val="0"/>
        <w:spacing w:after="0" w:line="240" w:lineRule="auto"/>
        <w:jc w:val="both"/>
        <w:textAlignment w:val="baseline"/>
        <w:rPr>
          <w:rFonts w:ascii="Arial" w:eastAsia="Calibri" w:hAnsi="Arial" w:cs="Arial"/>
          <w:sz w:val="24"/>
          <w:szCs w:val="24"/>
        </w:rPr>
      </w:pPr>
      <w:r>
        <w:rPr>
          <w:rFonts w:ascii="Arial" w:eastAsia="Calibri" w:hAnsi="Arial" w:cs="Arial"/>
          <w:sz w:val="24"/>
          <w:szCs w:val="24"/>
        </w:rPr>
        <w:t xml:space="preserve">Healthy weight provides a challenge, with </w:t>
      </w:r>
      <w:r w:rsidR="002C1130" w:rsidRPr="002C1130">
        <w:rPr>
          <w:rFonts w:ascii="Arial" w:eastAsia="Calibri" w:hAnsi="Arial" w:cs="Arial"/>
          <w:sz w:val="24"/>
          <w:szCs w:val="24"/>
        </w:rPr>
        <w:t>22.5% of all 4-5 year olds are classified as over-weight</w:t>
      </w:r>
      <w:r>
        <w:rPr>
          <w:rFonts w:ascii="Arial" w:eastAsia="Calibri" w:hAnsi="Arial" w:cs="Arial"/>
          <w:sz w:val="24"/>
          <w:szCs w:val="24"/>
        </w:rPr>
        <w:t xml:space="preserve"> and </w:t>
      </w:r>
      <w:r w:rsidR="002C1130" w:rsidRPr="002C1130">
        <w:rPr>
          <w:rFonts w:ascii="Arial" w:eastAsia="Calibri" w:hAnsi="Arial" w:cs="Arial"/>
          <w:sz w:val="24"/>
          <w:szCs w:val="24"/>
        </w:rPr>
        <w:t xml:space="preserve">9% of 4-5 year olds are considered obese. </w:t>
      </w:r>
      <w:r>
        <w:rPr>
          <w:rFonts w:ascii="Arial" w:eastAsia="Calibri" w:hAnsi="Arial" w:cs="Arial"/>
          <w:sz w:val="24"/>
          <w:szCs w:val="24"/>
        </w:rPr>
        <w:t>For</w:t>
      </w:r>
      <w:r w:rsidRPr="002C1130">
        <w:rPr>
          <w:rFonts w:ascii="Arial" w:eastAsia="Calibri" w:hAnsi="Arial" w:cs="Arial"/>
          <w:sz w:val="24"/>
          <w:szCs w:val="24"/>
        </w:rPr>
        <w:t xml:space="preserve"> 10-11 year olds</w:t>
      </w:r>
      <w:r>
        <w:rPr>
          <w:rFonts w:ascii="Arial" w:eastAsia="Calibri" w:hAnsi="Arial" w:cs="Arial"/>
          <w:sz w:val="24"/>
          <w:szCs w:val="24"/>
        </w:rPr>
        <w:t>,</w:t>
      </w:r>
      <w:r w:rsidRPr="002C1130">
        <w:rPr>
          <w:rFonts w:ascii="Arial" w:eastAsia="Calibri" w:hAnsi="Arial" w:cs="Arial"/>
          <w:sz w:val="24"/>
          <w:szCs w:val="24"/>
        </w:rPr>
        <w:t xml:space="preserve"> </w:t>
      </w:r>
      <w:r w:rsidR="002C1130" w:rsidRPr="002C1130">
        <w:rPr>
          <w:rFonts w:ascii="Arial" w:eastAsia="Calibri" w:hAnsi="Arial" w:cs="Arial"/>
          <w:sz w:val="24"/>
          <w:szCs w:val="24"/>
        </w:rPr>
        <w:t>34.5% are classified as over-weight</w:t>
      </w:r>
      <w:r>
        <w:rPr>
          <w:rFonts w:ascii="Arial" w:eastAsia="Calibri" w:hAnsi="Arial" w:cs="Arial"/>
          <w:sz w:val="24"/>
          <w:szCs w:val="24"/>
        </w:rPr>
        <w:t>, with</w:t>
      </w:r>
      <w:r w:rsidR="002C1130" w:rsidRPr="002C1130">
        <w:rPr>
          <w:rFonts w:ascii="Arial" w:eastAsia="Calibri" w:hAnsi="Arial" w:cs="Arial"/>
          <w:sz w:val="24"/>
          <w:szCs w:val="24"/>
        </w:rPr>
        <w:t xml:space="preserve"> 20% of 10-11 year olds classified as obese. </w:t>
      </w:r>
      <w:r>
        <w:rPr>
          <w:rFonts w:ascii="Arial" w:eastAsia="Calibri" w:hAnsi="Arial" w:cs="Arial"/>
          <w:sz w:val="24"/>
          <w:szCs w:val="24"/>
        </w:rPr>
        <w:t xml:space="preserve"> </w:t>
      </w:r>
      <w:r w:rsidR="002C1130" w:rsidRPr="002C1130">
        <w:rPr>
          <w:rFonts w:ascii="Arial" w:eastAsia="Calibri" w:hAnsi="Arial" w:cs="Arial"/>
          <w:sz w:val="24"/>
          <w:szCs w:val="24"/>
        </w:rPr>
        <w:t>This is higher than the national average</w:t>
      </w:r>
      <w:r>
        <w:rPr>
          <w:rFonts w:ascii="Arial" w:eastAsia="Calibri" w:hAnsi="Arial" w:cs="Arial"/>
          <w:sz w:val="24"/>
          <w:szCs w:val="24"/>
        </w:rPr>
        <w:t>, with the trend getting worse as children age</w:t>
      </w:r>
      <w:r w:rsidR="002C1130" w:rsidRPr="002C1130">
        <w:rPr>
          <w:rFonts w:ascii="Arial" w:eastAsia="Calibri" w:hAnsi="Arial" w:cs="Arial"/>
          <w:sz w:val="24"/>
          <w:szCs w:val="24"/>
        </w:rPr>
        <w:t>.</w:t>
      </w:r>
    </w:p>
    <w:p w:rsidR="002C1130" w:rsidRPr="002C1130" w:rsidRDefault="002C1130" w:rsidP="002C1130">
      <w:pPr>
        <w:autoSpaceDE w:val="0"/>
        <w:autoSpaceDN w:val="0"/>
        <w:adjustRightInd w:val="0"/>
        <w:spacing w:after="0" w:line="240" w:lineRule="auto"/>
        <w:rPr>
          <w:rFonts w:ascii="Arial" w:eastAsia="Calibri" w:hAnsi="Arial" w:cs="Arial"/>
          <w:sz w:val="24"/>
          <w:szCs w:val="24"/>
        </w:rPr>
      </w:pPr>
    </w:p>
    <w:p w:rsidR="002C1130" w:rsidRPr="002C1130" w:rsidRDefault="002C1130" w:rsidP="002C1130">
      <w:pPr>
        <w:spacing w:after="0" w:line="240" w:lineRule="auto"/>
        <w:jc w:val="both"/>
        <w:rPr>
          <w:rFonts w:ascii="Arial" w:eastAsia="Calibri" w:hAnsi="Arial" w:cs="Arial"/>
          <w:sz w:val="24"/>
          <w:szCs w:val="24"/>
        </w:rPr>
      </w:pPr>
      <w:r w:rsidRPr="002C1130">
        <w:rPr>
          <w:rFonts w:ascii="Arial" w:eastAsia="Arial" w:hAnsi="Arial" w:cs="Arial"/>
          <w:color w:val="3E007A"/>
          <w:sz w:val="24"/>
          <w:szCs w:val="24"/>
        </w:rPr>
        <w:t>Education:</w:t>
      </w:r>
      <w:r w:rsidRPr="002C1130">
        <w:rPr>
          <w:rFonts w:ascii="Arial" w:eastAsia="Arial" w:hAnsi="Arial" w:cs="Arial"/>
          <w:sz w:val="24"/>
          <w:szCs w:val="24"/>
        </w:rPr>
        <w:t xml:space="preserve"> </w:t>
      </w:r>
      <w:r w:rsidRPr="002C1130">
        <w:rPr>
          <w:rFonts w:ascii="Arial" w:eastAsia="Calibri" w:hAnsi="Arial" w:cs="Arial"/>
          <w:sz w:val="24"/>
          <w:szCs w:val="24"/>
        </w:rPr>
        <w:t xml:space="preserve">There are </w:t>
      </w:r>
      <w:r w:rsidR="00842BFD">
        <w:rPr>
          <w:rFonts w:ascii="Arial" w:eastAsia="Calibri" w:hAnsi="Arial" w:cs="Arial"/>
          <w:sz w:val="24"/>
          <w:szCs w:val="24"/>
        </w:rPr>
        <w:t>62</w:t>
      </w:r>
      <w:r w:rsidRPr="002C1130">
        <w:rPr>
          <w:rFonts w:ascii="Arial" w:eastAsia="Calibri" w:hAnsi="Arial" w:cs="Arial"/>
          <w:sz w:val="24"/>
          <w:szCs w:val="24"/>
        </w:rPr>
        <w:t xml:space="preserve"> schools in the borough, of which 9</w:t>
      </w:r>
      <w:r w:rsidR="00320DEB">
        <w:rPr>
          <w:rFonts w:ascii="Arial" w:eastAsia="Calibri" w:hAnsi="Arial" w:cs="Arial"/>
          <w:sz w:val="24"/>
          <w:szCs w:val="24"/>
        </w:rPr>
        <w:t>2</w:t>
      </w:r>
      <w:r w:rsidRPr="002C1130">
        <w:rPr>
          <w:rFonts w:ascii="Arial" w:eastAsia="Calibri" w:hAnsi="Arial" w:cs="Arial"/>
          <w:sz w:val="24"/>
          <w:szCs w:val="24"/>
        </w:rPr>
        <w:t>% are judged as good or outstanding by Ofsted.</w:t>
      </w:r>
      <w:r w:rsidR="006C2852">
        <w:rPr>
          <w:rFonts w:ascii="Arial" w:eastAsia="Calibri" w:hAnsi="Arial" w:cs="Arial"/>
          <w:sz w:val="24"/>
          <w:szCs w:val="24"/>
        </w:rPr>
        <w:t xml:space="preserve"> </w:t>
      </w:r>
      <w:r w:rsidRPr="002C1130">
        <w:rPr>
          <w:rFonts w:ascii="Arial" w:eastAsia="Calibri" w:hAnsi="Arial" w:cs="Arial"/>
          <w:sz w:val="24"/>
          <w:szCs w:val="24"/>
        </w:rPr>
        <w:t xml:space="preserve"> Despite population growth every Harrow child has been offered a school place at a Harrow school, achieved through our successfully delivered school expansion programme.</w:t>
      </w:r>
    </w:p>
    <w:p w:rsidR="002C1130" w:rsidRPr="002C1130" w:rsidRDefault="002C1130" w:rsidP="002C1130">
      <w:pPr>
        <w:spacing w:after="0" w:line="240" w:lineRule="auto"/>
        <w:jc w:val="both"/>
        <w:rPr>
          <w:rFonts w:ascii="Arial" w:eastAsia="Calibri" w:hAnsi="Arial" w:cs="Arial"/>
          <w:sz w:val="24"/>
          <w:szCs w:val="24"/>
        </w:rPr>
      </w:pPr>
    </w:p>
    <w:p w:rsidR="002C1130" w:rsidRPr="002C1130" w:rsidRDefault="002C1130" w:rsidP="002C1130">
      <w:pPr>
        <w:suppressAutoHyphens/>
        <w:autoSpaceDE w:val="0"/>
        <w:autoSpaceDN w:val="0"/>
        <w:adjustRightInd w:val="0"/>
        <w:spacing w:after="0" w:line="240" w:lineRule="auto"/>
        <w:jc w:val="both"/>
        <w:textAlignment w:val="baseline"/>
        <w:rPr>
          <w:rFonts w:ascii="Arial" w:eastAsia="Calibri" w:hAnsi="Arial" w:cs="Arial"/>
          <w:sz w:val="24"/>
          <w:szCs w:val="24"/>
        </w:rPr>
      </w:pPr>
      <w:r w:rsidRPr="00161D52">
        <w:rPr>
          <w:rFonts w:ascii="Arial" w:eastAsia="Arial" w:hAnsi="Arial" w:cs="Arial"/>
          <w:color w:val="3E007A"/>
          <w:sz w:val="24"/>
          <w:szCs w:val="24"/>
        </w:rPr>
        <w:t>Crime:</w:t>
      </w:r>
      <w:r w:rsidRPr="00161D52">
        <w:rPr>
          <w:rFonts w:ascii="Arial" w:eastAsia="Arial" w:hAnsi="Arial" w:cs="Arial"/>
          <w:sz w:val="24"/>
          <w:szCs w:val="24"/>
        </w:rPr>
        <w:t xml:space="preserve"> </w:t>
      </w:r>
      <w:r w:rsidRPr="00161D52">
        <w:rPr>
          <w:rFonts w:ascii="Arial" w:eastAsia="Calibri" w:hAnsi="Arial" w:cs="Arial"/>
          <w:sz w:val="24"/>
          <w:szCs w:val="24"/>
        </w:rPr>
        <w:t>Over the past year crime levels have increased by 5%. The most common crime in the borough was anti-social behaviour although</w:t>
      </w:r>
      <w:r w:rsidR="00A66DE2">
        <w:rPr>
          <w:rFonts w:ascii="Arial" w:eastAsia="Calibri" w:hAnsi="Arial" w:cs="Arial"/>
          <w:sz w:val="24"/>
          <w:szCs w:val="24"/>
        </w:rPr>
        <w:t>,</w:t>
      </w:r>
      <w:r w:rsidRPr="00161D52">
        <w:rPr>
          <w:rFonts w:ascii="Arial" w:eastAsia="Calibri" w:hAnsi="Arial" w:cs="Arial"/>
          <w:sz w:val="24"/>
          <w:szCs w:val="24"/>
        </w:rPr>
        <w:t xml:space="preserve"> relative to London</w:t>
      </w:r>
      <w:r w:rsidR="00A66DE2">
        <w:rPr>
          <w:rFonts w:ascii="Arial" w:eastAsia="Calibri" w:hAnsi="Arial" w:cs="Arial"/>
          <w:sz w:val="24"/>
          <w:szCs w:val="24"/>
        </w:rPr>
        <w:t>,</w:t>
      </w:r>
      <w:r w:rsidRPr="00161D52">
        <w:rPr>
          <w:rFonts w:ascii="Arial" w:eastAsia="Calibri" w:hAnsi="Arial" w:cs="Arial"/>
          <w:sz w:val="24"/>
          <w:szCs w:val="24"/>
        </w:rPr>
        <w:t xml:space="preserve"> rates are low. </w:t>
      </w:r>
      <w:r w:rsidR="006C2852" w:rsidRPr="00161D52">
        <w:rPr>
          <w:rFonts w:ascii="Arial" w:eastAsia="Calibri" w:hAnsi="Arial" w:cs="Arial"/>
          <w:sz w:val="24"/>
          <w:szCs w:val="24"/>
        </w:rPr>
        <w:t xml:space="preserve"> </w:t>
      </w:r>
      <w:r w:rsidRPr="00161D52">
        <w:rPr>
          <w:rFonts w:ascii="Arial" w:eastAsia="Calibri" w:hAnsi="Arial" w:cs="Arial"/>
          <w:sz w:val="24"/>
          <w:szCs w:val="24"/>
        </w:rPr>
        <w:t>The borough has a crime rate of 53 offences per 1,000 which</w:t>
      </w:r>
      <w:r w:rsidRPr="002C1130">
        <w:rPr>
          <w:rFonts w:ascii="Arial" w:eastAsia="Calibri" w:hAnsi="Arial" w:cs="Arial"/>
          <w:sz w:val="24"/>
          <w:szCs w:val="24"/>
        </w:rPr>
        <w:t xml:space="preserve"> is one of the best rates in London, making Harrow one of the safest boroughs in</w:t>
      </w:r>
      <w:r w:rsidR="006D29D1">
        <w:rPr>
          <w:rFonts w:ascii="Arial" w:eastAsia="Calibri" w:hAnsi="Arial" w:cs="Arial"/>
          <w:sz w:val="24"/>
          <w:szCs w:val="24"/>
        </w:rPr>
        <w:t xml:space="preserve"> London: there is, however, </w:t>
      </w:r>
      <w:r w:rsidR="00C369C5">
        <w:rPr>
          <w:rFonts w:ascii="Arial" w:eastAsia="Calibri" w:hAnsi="Arial" w:cs="Arial"/>
          <w:sz w:val="24"/>
          <w:szCs w:val="24"/>
        </w:rPr>
        <w:t xml:space="preserve">a steady increase in crime levels and </w:t>
      </w:r>
      <w:r w:rsidR="006D29D1">
        <w:rPr>
          <w:rFonts w:ascii="Arial" w:eastAsia="Calibri" w:hAnsi="Arial" w:cs="Arial"/>
          <w:sz w:val="24"/>
          <w:szCs w:val="24"/>
        </w:rPr>
        <w:t>a disproportionately high fear of crime.</w:t>
      </w:r>
    </w:p>
    <w:p w:rsidR="002C1130" w:rsidRPr="002C1130" w:rsidRDefault="002C1130" w:rsidP="002C1130">
      <w:pPr>
        <w:suppressAutoHyphens/>
        <w:autoSpaceDE w:val="0"/>
        <w:autoSpaceDN w:val="0"/>
        <w:adjustRightInd w:val="0"/>
        <w:spacing w:after="0" w:line="240" w:lineRule="auto"/>
        <w:jc w:val="both"/>
        <w:textAlignment w:val="baseline"/>
        <w:rPr>
          <w:rFonts w:ascii="Arial" w:eastAsia="Calibri" w:hAnsi="Arial" w:cs="Arial"/>
          <w:sz w:val="24"/>
          <w:szCs w:val="24"/>
        </w:rPr>
      </w:pPr>
    </w:p>
    <w:p w:rsidR="002C1130" w:rsidRPr="002C1130" w:rsidRDefault="002C1130" w:rsidP="002C1130">
      <w:pPr>
        <w:suppressAutoHyphens/>
        <w:autoSpaceDE w:val="0"/>
        <w:autoSpaceDN w:val="0"/>
        <w:adjustRightInd w:val="0"/>
        <w:spacing w:after="0" w:line="240" w:lineRule="auto"/>
        <w:jc w:val="both"/>
        <w:textAlignment w:val="baseline"/>
        <w:rPr>
          <w:rFonts w:ascii="Arial" w:eastAsia="Calibri" w:hAnsi="Arial" w:cs="Arial"/>
          <w:spacing w:val="-1"/>
          <w:sz w:val="24"/>
          <w:szCs w:val="24"/>
        </w:rPr>
      </w:pPr>
      <w:r w:rsidRPr="002C1130">
        <w:rPr>
          <w:rFonts w:ascii="Arial" w:eastAsia="Arial" w:hAnsi="Arial" w:cs="Arial"/>
          <w:color w:val="3E007A"/>
          <w:sz w:val="24"/>
          <w:szCs w:val="24"/>
        </w:rPr>
        <w:t>Environment:</w:t>
      </w:r>
      <w:r w:rsidRPr="002C1130">
        <w:rPr>
          <w:rFonts w:ascii="Arial" w:eastAsia="Arial" w:hAnsi="Arial" w:cs="Arial"/>
          <w:sz w:val="24"/>
          <w:szCs w:val="24"/>
        </w:rPr>
        <w:t xml:space="preserve"> </w:t>
      </w:r>
      <w:r w:rsidRPr="00320DEB">
        <w:rPr>
          <w:rFonts w:ascii="Arial" w:eastAsia="Calibri" w:hAnsi="Arial" w:cs="Arial"/>
          <w:spacing w:val="-1"/>
          <w:sz w:val="24"/>
          <w:szCs w:val="24"/>
        </w:rPr>
        <w:t>4</w:t>
      </w:r>
      <w:r w:rsidR="00320DEB" w:rsidRPr="00320DEB">
        <w:rPr>
          <w:rFonts w:ascii="Arial" w:eastAsia="Calibri" w:hAnsi="Arial" w:cs="Arial"/>
          <w:spacing w:val="-1"/>
          <w:sz w:val="24"/>
          <w:szCs w:val="24"/>
        </w:rPr>
        <w:t>0</w:t>
      </w:r>
      <w:r w:rsidRPr="00320DEB">
        <w:rPr>
          <w:rFonts w:ascii="Arial" w:eastAsia="Calibri" w:hAnsi="Arial" w:cs="Arial"/>
          <w:spacing w:val="-1"/>
          <w:sz w:val="24"/>
          <w:szCs w:val="24"/>
        </w:rPr>
        <w:t>% of household</w:t>
      </w:r>
      <w:r w:rsidR="006D29D1" w:rsidRPr="00320DEB">
        <w:rPr>
          <w:rFonts w:ascii="Arial" w:eastAsia="Calibri" w:hAnsi="Arial" w:cs="Arial"/>
          <w:spacing w:val="-1"/>
          <w:sz w:val="24"/>
          <w:szCs w:val="24"/>
        </w:rPr>
        <w:t xml:space="preserve"> waste was recycled in 201</w:t>
      </w:r>
      <w:r w:rsidR="00320DEB" w:rsidRPr="00320DEB">
        <w:rPr>
          <w:rFonts w:ascii="Arial" w:eastAsia="Calibri" w:hAnsi="Arial" w:cs="Arial"/>
          <w:spacing w:val="-1"/>
          <w:sz w:val="24"/>
          <w:szCs w:val="24"/>
        </w:rPr>
        <w:t>8</w:t>
      </w:r>
      <w:r w:rsidR="006D29D1" w:rsidRPr="00320DEB">
        <w:rPr>
          <w:rFonts w:ascii="Arial" w:eastAsia="Calibri" w:hAnsi="Arial" w:cs="Arial"/>
          <w:spacing w:val="-1"/>
          <w:sz w:val="24"/>
          <w:szCs w:val="24"/>
        </w:rPr>
        <w:t>/1</w:t>
      </w:r>
      <w:r w:rsidR="00320DEB" w:rsidRPr="00320DEB">
        <w:rPr>
          <w:rFonts w:ascii="Arial" w:eastAsia="Calibri" w:hAnsi="Arial" w:cs="Arial"/>
          <w:spacing w:val="-1"/>
          <w:sz w:val="24"/>
          <w:szCs w:val="24"/>
        </w:rPr>
        <w:t>9</w:t>
      </w:r>
      <w:r w:rsidR="006D29D1" w:rsidRPr="00320DEB">
        <w:rPr>
          <w:rFonts w:ascii="Arial" w:eastAsia="Calibri" w:hAnsi="Arial" w:cs="Arial"/>
          <w:spacing w:val="-1"/>
          <w:sz w:val="24"/>
          <w:szCs w:val="24"/>
        </w:rPr>
        <w:t>,</w:t>
      </w:r>
      <w:r w:rsidR="006D29D1">
        <w:rPr>
          <w:rFonts w:ascii="Arial" w:eastAsia="Calibri" w:hAnsi="Arial" w:cs="Arial"/>
          <w:spacing w:val="-1"/>
          <w:sz w:val="24"/>
          <w:szCs w:val="24"/>
        </w:rPr>
        <w:t xml:space="preserve"> </w:t>
      </w:r>
      <w:r w:rsidR="00320DEB">
        <w:rPr>
          <w:rFonts w:ascii="Arial" w:eastAsia="Calibri" w:hAnsi="Arial" w:cs="Arial"/>
          <w:spacing w:val="-1"/>
          <w:sz w:val="24"/>
          <w:szCs w:val="24"/>
        </w:rPr>
        <w:t>placing Harrow as 7</w:t>
      </w:r>
      <w:r w:rsidR="00320DEB" w:rsidRPr="00320DEB">
        <w:rPr>
          <w:rFonts w:ascii="Arial" w:eastAsia="Calibri" w:hAnsi="Arial" w:cs="Arial"/>
          <w:spacing w:val="-1"/>
          <w:sz w:val="24"/>
          <w:szCs w:val="24"/>
          <w:vertAlign w:val="superscript"/>
        </w:rPr>
        <w:t>th</w:t>
      </w:r>
      <w:r w:rsidR="00320DEB">
        <w:rPr>
          <w:rFonts w:ascii="Arial" w:eastAsia="Calibri" w:hAnsi="Arial" w:cs="Arial"/>
          <w:spacing w:val="-1"/>
          <w:sz w:val="24"/>
          <w:szCs w:val="24"/>
        </w:rPr>
        <w:t xml:space="preserve"> best London Borough, </w:t>
      </w:r>
      <w:r w:rsidR="006D29D1">
        <w:rPr>
          <w:rFonts w:ascii="Arial" w:eastAsia="Calibri" w:hAnsi="Arial" w:cs="Arial"/>
          <w:spacing w:val="-1"/>
          <w:sz w:val="24"/>
          <w:szCs w:val="24"/>
        </w:rPr>
        <w:t>but there are high levels of fly-tipping which is partly linked to the rapid growth in numbers of Houses of Multiple Occupation (HMOs) and the capacity for them to effectively dispose of the amounts of waste created.</w:t>
      </w:r>
      <w:r w:rsidR="00DF4BD4">
        <w:rPr>
          <w:rFonts w:ascii="Arial" w:eastAsia="Calibri" w:hAnsi="Arial" w:cs="Arial"/>
          <w:spacing w:val="-1"/>
          <w:sz w:val="24"/>
          <w:szCs w:val="24"/>
        </w:rPr>
        <w:t xml:space="preserve">  An over-reliance on cars within the borough means that Harrow’s overall environmental performance is not good.</w:t>
      </w:r>
    </w:p>
    <w:p w:rsidR="002C1130" w:rsidRPr="002C1130" w:rsidRDefault="002C1130" w:rsidP="002C1130">
      <w:pPr>
        <w:autoSpaceDE w:val="0"/>
        <w:autoSpaceDN w:val="0"/>
        <w:adjustRightInd w:val="0"/>
        <w:spacing w:after="0" w:line="240" w:lineRule="auto"/>
        <w:jc w:val="both"/>
        <w:rPr>
          <w:rFonts w:ascii="Arial" w:eastAsia="Arial" w:hAnsi="Arial" w:cs="Arial"/>
          <w:sz w:val="24"/>
          <w:szCs w:val="24"/>
        </w:rPr>
      </w:pPr>
    </w:p>
    <w:p w:rsidR="00395479" w:rsidRDefault="002C1130" w:rsidP="002C1130">
      <w:pPr>
        <w:autoSpaceDE w:val="0"/>
        <w:autoSpaceDN w:val="0"/>
        <w:adjustRightInd w:val="0"/>
        <w:spacing w:after="0" w:line="240" w:lineRule="auto"/>
        <w:jc w:val="both"/>
        <w:rPr>
          <w:rFonts w:ascii="Arial" w:eastAsia="Calibri" w:hAnsi="Arial" w:cs="Arial"/>
          <w:sz w:val="24"/>
          <w:szCs w:val="24"/>
        </w:rPr>
      </w:pPr>
      <w:r w:rsidRPr="002C1130">
        <w:rPr>
          <w:rFonts w:ascii="Arial" w:eastAsia="Arial" w:hAnsi="Arial" w:cs="Arial"/>
          <w:color w:val="3E007A"/>
          <w:sz w:val="24"/>
          <w:szCs w:val="24"/>
        </w:rPr>
        <w:t>Employment and Skills:</w:t>
      </w:r>
      <w:r w:rsidRPr="002C1130">
        <w:rPr>
          <w:rFonts w:ascii="Arial" w:eastAsia="Arial" w:hAnsi="Arial" w:cs="Arial"/>
          <w:sz w:val="24"/>
          <w:szCs w:val="24"/>
        </w:rPr>
        <w:t xml:space="preserve"> </w:t>
      </w:r>
      <w:r w:rsidRPr="002C1130">
        <w:rPr>
          <w:rFonts w:ascii="Arial" w:eastAsia="Calibri" w:hAnsi="Arial" w:cs="Arial"/>
          <w:sz w:val="24"/>
          <w:szCs w:val="24"/>
        </w:rPr>
        <w:t xml:space="preserve">Unemployment </w:t>
      </w:r>
      <w:r w:rsidR="00D802A8">
        <w:rPr>
          <w:rFonts w:ascii="Arial" w:eastAsia="Calibri" w:hAnsi="Arial" w:cs="Arial"/>
          <w:sz w:val="24"/>
          <w:szCs w:val="24"/>
        </w:rPr>
        <w:t>to June 2019</w:t>
      </w:r>
      <w:r w:rsidRPr="002C1130">
        <w:rPr>
          <w:rFonts w:ascii="Arial" w:eastAsia="Calibri" w:hAnsi="Arial" w:cs="Arial"/>
          <w:sz w:val="24"/>
          <w:szCs w:val="24"/>
        </w:rPr>
        <w:t xml:space="preserve"> was </w:t>
      </w:r>
      <w:r w:rsidR="00D802A8">
        <w:rPr>
          <w:rFonts w:ascii="Arial" w:eastAsia="Calibri" w:hAnsi="Arial" w:cs="Arial"/>
          <w:sz w:val="24"/>
          <w:szCs w:val="24"/>
        </w:rPr>
        <w:t>4</w:t>
      </w:r>
      <w:r w:rsidRPr="002C1130">
        <w:rPr>
          <w:rFonts w:ascii="Arial" w:eastAsia="Calibri" w:hAnsi="Arial" w:cs="Arial"/>
          <w:sz w:val="24"/>
          <w:szCs w:val="24"/>
        </w:rPr>
        <w:t>.1%</w:t>
      </w:r>
      <w:r w:rsidR="00D802A8">
        <w:rPr>
          <w:rFonts w:ascii="Arial" w:eastAsia="Calibri" w:hAnsi="Arial" w:cs="Arial"/>
          <w:sz w:val="24"/>
          <w:szCs w:val="24"/>
        </w:rPr>
        <w:t>: this is</w:t>
      </w:r>
      <w:r w:rsidR="00896753">
        <w:rPr>
          <w:rFonts w:ascii="Arial" w:eastAsia="Calibri" w:hAnsi="Arial" w:cs="Arial"/>
          <w:sz w:val="24"/>
          <w:szCs w:val="24"/>
        </w:rPr>
        <w:t xml:space="preserve"> 0.5%</w:t>
      </w:r>
      <w:r w:rsidRPr="002C1130">
        <w:rPr>
          <w:rFonts w:ascii="Arial" w:eastAsia="Calibri" w:hAnsi="Arial" w:cs="Arial"/>
          <w:sz w:val="24"/>
          <w:szCs w:val="24"/>
        </w:rPr>
        <w:t xml:space="preserve"> below the London average.</w:t>
      </w:r>
      <w:r w:rsidRPr="002C1130">
        <w:rPr>
          <w:rFonts w:ascii="Arial" w:eastAsia="Calibri" w:hAnsi="Arial" w:cs="Arial"/>
          <w:bCs/>
          <w:sz w:val="24"/>
          <w:szCs w:val="24"/>
        </w:rPr>
        <w:t xml:space="preserve"> </w:t>
      </w:r>
      <w:r w:rsidR="00DF4BD4">
        <w:rPr>
          <w:rFonts w:ascii="Arial" w:eastAsia="Calibri" w:hAnsi="Arial" w:cs="Arial"/>
          <w:bCs/>
          <w:sz w:val="24"/>
          <w:szCs w:val="24"/>
        </w:rPr>
        <w:t xml:space="preserve"> </w:t>
      </w:r>
      <w:r w:rsidRPr="002C1130">
        <w:rPr>
          <w:rFonts w:ascii="Arial" w:eastAsia="Calibri" w:hAnsi="Arial" w:cs="Arial"/>
          <w:bCs/>
          <w:sz w:val="24"/>
          <w:szCs w:val="24"/>
        </w:rPr>
        <w:t xml:space="preserve">There are more than twice the number of residents with higher level </w:t>
      </w:r>
      <w:r w:rsidRPr="002C1130">
        <w:rPr>
          <w:rFonts w:ascii="Arial" w:eastAsia="Calibri" w:hAnsi="Arial" w:cs="Arial"/>
          <w:bCs/>
          <w:sz w:val="24"/>
          <w:szCs w:val="24"/>
        </w:rPr>
        <w:lastRenderedPageBreak/>
        <w:t xml:space="preserve">qualifications in Harrow (37%), compared to those with no qualifications (17%). </w:t>
      </w:r>
      <w:r w:rsidR="00DF4BD4">
        <w:rPr>
          <w:rFonts w:ascii="Arial" w:eastAsia="Calibri" w:hAnsi="Arial" w:cs="Arial"/>
          <w:bCs/>
          <w:sz w:val="24"/>
          <w:szCs w:val="24"/>
        </w:rPr>
        <w:t xml:space="preserve"> </w:t>
      </w:r>
      <w:r w:rsidRPr="002C1130">
        <w:rPr>
          <w:rFonts w:ascii="Arial" w:eastAsia="Calibri" w:hAnsi="Arial" w:cs="Arial"/>
          <w:bCs/>
          <w:sz w:val="24"/>
          <w:szCs w:val="24"/>
        </w:rPr>
        <w:t xml:space="preserve">The borough also has one of the lowest levels of NEETs (not in education, employment or training) in both London and nationally. </w:t>
      </w:r>
    </w:p>
    <w:p w:rsidR="00DF4BD4" w:rsidRDefault="00DF4BD4" w:rsidP="002C1130">
      <w:pPr>
        <w:autoSpaceDE w:val="0"/>
        <w:autoSpaceDN w:val="0"/>
        <w:adjustRightInd w:val="0"/>
        <w:spacing w:after="0" w:line="240" w:lineRule="auto"/>
        <w:jc w:val="both"/>
        <w:rPr>
          <w:rFonts w:ascii="Arial" w:eastAsia="Calibri" w:hAnsi="Arial" w:cs="Arial"/>
          <w:sz w:val="24"/>
          <w:szCs w:val="24"/>
        </w:rPr>
      </w:pPr>
    </w:p>
    <w:p w:rsidR="00395479" w:rsidRDefault="00395479" w:rsidP="00395479">
      <w:pPr>
        <w:autoSpaceDE w:val="0"/>
        <w:autoSpaceDN w:val="0"/>
        <w:adjustRightInd w:val="0"/>
        <w:spacing w:after="0" w:line="240" w:lineRule="auto"/>
        <w:jc w:val="both"/>
        <w:rPr>
          <w:rFonts w:ascii="Arial" w:eastAsia="Calibri" w:hAnsi="Arial" w:cs="Arial"/>
          <w:sz w:val="24"/>
          <w:szCs w:val="24"/>
        </w:rPr>
      </w:pPr>
      <w:r>
        <w:rPr>
          <w:rFonts w:ascii="Arial" w:eastAsia="Arial" w:hAnsi="Arial" w:cs="Arial"/>
          <w:color w:val="3E007A"/>
          <w:sz w:val="24"/>
          <w:szCs w:val="24"/>
        </w:rPr>
        <w:t>Business</w:t>
      </w:r>
      <w:r w:rsidRPr="002C1130">
        <w:rPr>
          <w:rFonts w:ascii="Arial" w:eastAsia="Arial" w:hAnsi="Arial" w:cs="Arial"/>
          <w:color w:val="3E007A"/>
          <w:sz w:val="24"/>
          <w:szCs w:val="24"/>
        </w:rPr>
        <w:t>:</w:t>
      </w:r>
      <w:r w:rsidRPr="002C1130">
        <w:rPr>
          <w:rFonts w:ascii="Arial" w:eastAsia="Arial" w:hAnsi="Arial" w:cs="Arial"/>
          <w:sz w:val="24"/>
          <w:szCs w:val="24"/>
        </w:rPr>
        <w:t xml:space="preserve"> </w:t>
      </w:r>
      <w:r>
        <w:rPr>
          <w:rFonts w:ascii="Arial" w:eastAsia="Calibri" w:hAnsi="Arial" w:cs="Arial"/>
          <w:sz w:val="24"/>
          <w:szCs w:val="24"/>
        </w:rPr>
        <w:t xml:space="preserve">The </w:t>
      </w:r>
      <w:r w:rsidR="00C53A2A">
        <w:rPr>
          <w:rFonts w:ascii="Arial" w:eastAsia="Calibri" w:hAnsi="Arial" w:cs="Arial"/>
          <w:sz w:val="24"/>
          <w:szCs w:val="24"/>
        </w:rPr>
        <w:t xml:space="preserve">borough used to be home to a number of large businesses, which have moved </w:t>
      </w:r>
      <w:r w:rsidR="00FE5CDA">
        <w:rPr>
          <w:rFonts w:ascii="Arial" w:eastAsia="Calibri" w:hAnsi="Arial" w:cs="Arial"/>
          <w:sz w:val="24"/>
          <w:szCs w:val="24"/>
        </w:rPr>
        <w:t xml:space="preserve">or closed </w:t>
      </w:r>
      <w:r w:rsidR="00C53A2A">
        <w:rPr>
          <w:rFonts w:ascii="Arial" w:eastAsia="Calibri" w:hAnsi="Arial" w:cs="Arial"/>
          <w:sz w:val="24"/>
          <w:szCs w:val="24"/>
        </w:rPr>
        <w:t>over recent years, leaving sites vacant for re-development</w:t>
      </w:r>
      <w:r w:rsidR="001F758A">
        <w:rPr>
          <w:rFonts w:ascii="Arial" w:eastAsia="Calibri" w:hAnsi="Arial" w:cs="Arial"/>
          <w:sz w:val="24"/>
          <w:szCs w:val="24"/>
        </w:rPr>
        <w:t xml:space="preserve"> (contributing significantly to </w:t>
      </w:r>
      <w:r w:rsidR="001F758A" w:rsidRPr="00B5516A">
        <w:rPr>
          <w:rFonts w:ascii="Arial" w:eastAsia="Calibri" w:hAnsi="Arial" w:cs="Arial"/>
          <w:sz w:val="24"/>
          <w:szCs w:val="24"/>
        </w:rPr>
        <w:t>the increased housing provision required)</w:t>
      </w:r>
      <w:r w:rsidR="00C53A2A" w:rsidRPr="00B5516A">
        <w:rPr>
          <w:rFonts w:ascii="Arial" w:eastAsia="Calibri" w:hAnsi="Arial" w:cs="Arial"/>
          <w:sz w:val="24"/>
          <w:szCs w:val="24"/>
        </w:rPr>
        <w:t xml:space="preserve">.  </w:t>
      </w:r>
      <w:r w:rsidR="00DF4BD4" w:rsidRPr="007B1352">
        <w:rPr>
          <w:rFonts w:ascii="Arial" w:eastAsia="Calibri" w:hAnsi="Arial" w:cs="Arial"/>
          <w:sz w:val="24"/>
          <w:szCs w:val="24"/>
        </w:rPr>
        <w:t xml:space="preserve">There has been a </w:t>
      </w:r>
      <w:r w:rsidR="00A66DE2">
        <w:rPr>
          <w:rFonts w:ascii="Arial" w:eastAsia="Calibri" w:hAnsi="Arial" w:cs="Arial"/>
          <w:sz w:val="24"/>
          <w:szCs w:val="24"/>
        </w:rPr>
        <w:t>decrease</w:t>
      </w:r>
      <w:r w:rsidR="00DF4BD4" w:rsidRPr="007B1352">
        <w:rPr>
          <w:rFonts w:ascii="Arial" w:eastAsia="Calibri" w:hAnsi="Arial" w:cs="Arial"/>
          <w:sz w:val="24"/>
          <w:szCs w:val="24"/>
        </w:rPr>
        <w:t xml:space="preserve"> of 9,000 office spaces in the borough over the past year.  </w:t>
      </w:r>
      <w:r w:rsidR="00FE5CDA" w:rsidRPr="00B5516A">
        <w:rPr>
          <w:rFonts w:ascii="Arial" w:hAnsi="Arial" w:cs="Arial"/>
          <w:sz w:val="24"/>
          <w:szCs w:val="24"/>
        </w:rPr>
        <w:t>Harrow is one</w:t>
      </w:r>
      <w:r w:rsidR="00A66DE2">
        <w:rPr>
          <w:rFonts w:ascii="Arial" w:hAnsi="Arial" w:cs="Arial"/>
          <w:sz w:val="24"/>
          <w:szCs w:val="24"/>
        </w:rPr>
        <w:t xml:space="preserve"> of</w:t>
      </w:r>
      <w:r w:rsidR="00FE5CDA" w:rsidRPr="00B5516A">
        <w:rPr>
          <w:rFonts w:ascii="Arial" w:hAnsi="Arial" w:cs="Arial"/>
          <w:sz w:val="24"/>
          <w:szCs w:val="24"/>
        </w:rPr>
        <w:t xml:space="preserve"> the boroughs in London with the highest concentration of microbusinesses which have contributed to a net rise in jobs.</w:t>
      </w:r>
      <w:r w:rsidR="00FE5CDA" w:rsidRPr="00B5516A">
        <w:rPr>
          <w:rFonts w:ascii="Arial" w:eastAsia="Calibri" w:hAnsi="Arial" w:cs="Arial"/>
          <w:sz w:val="24"/>
          <w:szCs w:val="24"/>
        </w:rPr>
        <w:t xml:space="preserve"> </w:t>
      </w:r>
      <w:r w:rsidRPr="00B5516A">
        <w:rPr>
          <w:rFonts w:ascii="Arial" w:eastAsia="Calibri" w:hAnsi="Arial" w:cs="Arial"/>
          <w:sz w:val="24"/>
          <w:szCs w:val="24"/>
        </w:rPr>
        <w:t xml:space="preserve"> </w:t>
      </w:r>
      <w:r w:rsidRPr="007B1352">
        <w:rPr>
          <w:rFonts w:ascii="Arial" w:eastAsia="Calibri" w:hAnsi="Arial" w:cs="Arial"/>
          <w:sz w:val="24"/>
          <w:szCs w:val="24"/>
        </w:rPr>
        <w:t xml:space="preserve"> </w:t>
      </w:r>
      <w:r w:rsidR="00C8280C" w:rsidRPr="00AB4981">
        <w:rPr>
          <w:rFonts w:ascii="Arial" w:eastAsia="Calibri" w:hAnsi="Arial" w:cs="Arial"/>
          <w:sz w:val="24"/>
          <w:szCs w:val="24"/>
        </w:rPr>
        <w:t xml:space="preserve"> </w:t>
      </w:r>
      <w:r w:rsidR="00B5516A" w:rsidRPr="00AB4981">
        <w:rPr>
          <w:rFonts w:ascii="Arial" w:eastAsia="Calibri" w:hAnsi="Arial" w:cs="Arial"/>
          <w:sz w:val="24"/>
          <w:szCs w:val="24"/>
        </w:rPr>
        <w:t>S</w:t>
      </w:r>
      <w:r w:rsidR="00C8280C" w:rsidRPr="00AB4981">
        <w:rPr>
          <w:rFonts w:ascii="Arial" w:eastAsia="Calibri" w:hAnsi="Arial" w:cs="Arial"/>
          <w:sz w:val="24"/>
          <w:szCs w:val="24"/>
        </w:rPr>
        <w:t>tart-up businesses benefit from a comparatively high success rate</w:t>
      </w:r>
      <w:r w:rsidR="00FE5CDA" w:rsidRPr="00AB4981">
        <w:rPr>
          <w:rFonts w:ascii="Arial" w:eastAsia="Calibri" w:hAnsi="Arial" w:cs="Arial"/>
          <w:sz w:val="24"/>
          <w:szCs w:val="24"/>
        </w:rPr>
        <w:t xml:space="preserve"> and move-on sites to support the development of new, local and</w:t>
      </w:r>
      <w:r w:rsidR="00FE5CDA">
        <w:rPr>
          <w:rFonts w:ascii="Arial" w:eastAsia="Calibri" w:hAnsi="Arial" w:cs="Arial"/>
          <w:sz w:val="24"/>
          <w:szCs w:val="24"/>
        </w:rPr>
        <w:t xml:space="preserve"> sustainable business</w:t>
      </w:r>
      <w:r w:rsidR="00B5516A">
        <w:rPr>
          <w:rFonts w:ascii="Arial" w:eastAsia="Calibri" w:hAnsi="Arial" w:cs="Arial"/>
          <w:sz w:val="24"/>
          <w:szCs w:val="24"/>
        </w:rPr>
        <w:t xml:space="preserve">, with </w:t>
      </w:r>
      <w:r w:rsidR="00FE5CDA">
        <w:rPr>
          <w:rFonts w:ascii="Arial" w:eastAsia="Calibri" w:hAnsi="Arial" w:cs="Arial"/>
          <w:sz w:val="24"/>
          <w:szCs w:val="24"/>
        </w:rPr>
        <w:t>a growing need for further managed workspaces.</w:t>
      </w:r>
      <w:r w:rsidR="00B5516A">
        <w:rPr>
          <w:rFonts w:ascii="Arial" w:eastAsia="Calibri" w:hAnsi="Arial" w:cs="Arial"/>
          <w:sz w:val="24"/>
          <w:szCs w:val="24"/>
        </w:rPr>
        <w:t xml:space="preserve">  T</w:t>
      </w:r>
      <w:r w:rsidR="00FE5CDA">
        <w:rPr>
          <w:rFonts w:ascii="Arial" w:eastAsia="Calibri" w:hAnsi="Arial" w:cs="Arial"/>
          <w:sz w:val="24"/>
          <w:szCs w:val="24"/>
        </w:rPr>
        <w:t>he m</w:t>
      </w:r>
      <w:r w:rsidR="001F758A">
        <w:rPr>
          <w:rFonts w:ascii="Arial" w:eastAsia="Calibri" w:hAnsi="Arial" w:cs="Arial"/>
          <w:sz w:val="24"/>
          <w:szCs w:val="24"/>
        </w:rPr>
        <w:t>ain employers in the borough are public sector</w:t>
      </w:r>
      <w:r w:rsidR="00A66DE2">
        <w:rPr>
          <w:rFonts w:ascii="Arial" w:eastAsia="Calibri" w:hAnsi="Arial" w:cs="Arial"/>
          <w:sz w:val="24"/>
          <w:szCs w:val="24"/>
        </w:rPr>
        <w:t>,</w:t>
      </w:r>
      <w:r w:rsidR="001F758A">
        <w:rPr>
          <w:rFonts w:ascii="Arial" w:eastAsia="Calibri" w:hAnsi="Arial" w:cs="Arial"/>
          <w:sz w:val="24"/>
          <w:szCs w:val="24"/>
        </w:rPr>
        <w:t xml:space="preserve"> through the council, education and health providers.</w:t>
      </w:r>
    </w:p>
    <w:p w:rsidR="00395479" w:rsidRPr="002C1130" w:rsidRDefault="00395479" w:rsidP="002C1130">
      <w:pPr>
        <w:autoSpaceDE w:val="0"/>
        <w:autoSpaceDN w:val="0"/>
        <w:adjustRightInd w:val="0"/>
        <w:spacing w:after="0" w:line="240" w:lineRule="auto"/>
        <w:jc w:val="both"/>
        <w:rPr>
          <w:rFonts w:ascii="Arial" w:eastAsia="Calibri" w:hAnsi="Arial" w:cs="Arial"/>
          <w:sz w:val="24"/>
          <w:szCs w:val="24"/>
        </w:rPr>
      </w:pPr>
    </w:p>
    <w:p w:rsidR="00187BAE" w:rsidRDefault="00187BAE">
      <w:pPr>
        <w:rPr>
          <w:rFonts w:ascii="Arial" w:eastAsia="Calibri" w:hAnsi="Arial" w:cs="Arial"/>
          <w:b/>
          <w:bCs/>
          <w:color w:val="7030A0"/>
          <w:sz w:val="32"/>
          <w:szCs w:val="28"/>
        </w:rPr>
      </w:pPr>
      <w:r>
        <w:rPr>
          <w:rFonts w:ascii="Arial" w:eastAsia="Calibri" w:hAnsi="Arial" w:cs="Arial"/>
          <w:color w:val="7030A0"/>
          <w:sz w:val="32"/>
        </w:rPr>
        <w:br w:type="page"/>
      </w:r>
    </w:p>
    <w:p w:rsidR="00653AD8" w:rsidRDefault="00653AD8" w:rsidP="001D44D4">
      <w:pPr>
        <w:pStyle w:val="Heading1"/>
        <w:rPr>
          <w:rFonts w:ascii="Arial" w:eastAsia="Calibri" w:hAnsi="Arial" w:cs="Arial"/>
          <w:color w:val="7030A0"/>
        </w:rPr>
      </w:pPr>
      <w:bookmarkStart w:id="9" w:name="_Toc31724707"/>
      <w:r w:rsidRPr="001D44D4">
        <w:rPr>
          <w:rFonts w:ascii="Arial" w:eastAsia="Calibri" w:hAnsi="Arial" w:cs="Arial"/>
          <w:color w:val="7030A0"/>
          <w:sz w:val="32"/>
        </w:rPr>
        <w:lastRenderedPageBreak/>
        <w:t>Priorities</w:t>
      </w:r>
      <w:r>
        <w:rPr>
          <w:rFonts w:ascii="Arial" w:hAnsi="Arial" w:cs="Arial"/>
          <w:sz w:val="24"/>
        </w:rPr>
        <w:t xml:space="preserve"> </w:t>
      </w:r>
      <w:r w:rsidRPr="00653AD8">
        <w:rPr>
          <w:rFonts w:ascii="Arial" w:eastAsia="Calibri" w:hAnsi="Arial" w:cs="Arial"/>
          <w:color w:val="7030A0"/>
        </w:rPr>
        <w:t>and</w:t>
      </w:r>
      <w:r>
        <w:rPr>
          <w:rFonts w:ascii="Arial" w:hAnsi="Arial" w:cs="Arial"/>
          <w:sz w:val="24"/>
        </w:rPr>
        <w:t xml:space="preserve"> </w:t>
      </w:r>
      <w:r w:rsidRPr="00653AD8">
        <w:rPr>
          <w:rFonts w:ascii="Arial" w:eastAsia="Calibri" w:hAnsi="Arial" w:cs="Arial"/>
          <w:color w:val="7030A0"/>
        </w:rPr>
        <w:t>Outcomes</w:t>
      </w:r>
      <w:bookmarkEnd w:id="9"/>
    </w:p>
    <w:p w:rsidR="00B066F0" w:rsidRDefault="002F1882" w:rsidP="001D44D4">
      <w:pPr>
        <w:jc w:val="both"/>
        <w:rPr>
          <w:rFonts w:ascii="Arial" w:hAnsi="Arial" w:cs="Arial"/>
          <w:sz w:val="24"/>
        </w:rPr>
      </w:pPr>
      <w:r>
        <w:rPr>
          <w:rFonts w:ascii="Arial" w:hAnsi="Arial" w:cs="Arial"/>
          <w:sz w:val="24"/>
        </w:rPr>
        <w:t>There are three</w:t>
      </w:r>
      <w:r w:rsidR="001D44D4">
        <w:rPr>
          <w:rFonts w:ascii="Arial" w:hAnsi="Arial" w:cs="Arial"/>
          <w:sz w:val="24"/>
        </w:rPr>
        <w:t xml:space="preserve"> </w:t>
      </w:r>
      <w:r>
        <w:rPr>
          <w:rFonts w:ascii="Arial" w:hAnsi="Arial" w:cs="Arial"/>
          <w:sz w:val="24"/>
        </w:rPr>
        <w:t>foundations</w:t>
      </w:r>
      <w:r w:rsidR="001D44D4">
        <w:rPr>
          <w:rFonts w:ascii="Arial" w:hAnsi="Arial" w:cs="Arial"/>
          <w:sz w:val="24"/>
        </w:rPr>
        <w:t xml:space="preserve"> for maintenance / incremental improvement and five priorities presenting a significant challenge / requiring step-change improvement.  </w:t>
      </w:r>
      <w:r w:rsidR="00490213">
        <w:rPr>
          <w:rFonts w:ascii="Arial" w:hAnsi="Arial" w:cs="Arial"/>
          <w:sz w:val="24"/>
        </w:rPr>
        <w:t>O</w:t>
      </w:r>
      <w:r w:rsidR="004622A8">
        <w:rPr>
          <w:rFonts w:ascii="Arial" w:hAnsi="Arial" w:cs="Arial"/>
          <w:sz w:val="24"/>
        </w:rPr>
        <w:t>ur challenges</w:t>
      </w:r>
      <w:r w:rsidR="00490213">
        <w:rPr>
          <w:rFonts w:ascii="Arial" w:hAnsi="Arial" w:cs="Arial"/>
          <w:sz w:val="24"/>
        </w:rPr>
        <w:t xml:space="preserve"> a</w:t>
      </w:r>
      <w:r w:rsidR="001D44D4">
        <w:rPr>
          <w:rFonts w:ascii="Arial" w:hAnsi="Arial" w:cs="Arial"/>
          <w:sz w:val="24"/>
        </w:rPr>
        <w:t>re set out over the following pages along with some of the evidence as to why they have been identified as a priority and the outcomes as a borough that we seek to change by 2030.</w:t>
      </w:r>
    </w:p>
    <w:p w:rsidR="00E47AF9" w:rsidRDefault="00E47AF9" w:rsidP="00E47AF9">
      <w:pPr>
        <w:pStyle w:val="Heading2"/>
        <w:rPr>
          <w:rFonts w:ascii="Arial" w:eastAsia="Calibri" w:hAnsi="Arial" w:cs="Arial"/>
          <w:color w:val="7030A0"/>
          <w:sz w:val="28"/>
          <w:szCs w:val="28"/>
        </w:rPr>
      </w:pPr>
      <w:bookmarkStart w:id="10" w:name="_Toc31724708"/>
      <w:r>
        <w:rPr>
          <w:rFonts w:ascii="Arial" w:eastAsia="Calibri" w:hAnsi="Arial" w:cs="Arial"/>
          <w:color w:val="7030A0"/>
          <w:sz w:val="28"/>
          <w:szCs w:val="28"/>
        </w:rPr>
        <w:t>Improving the Environment and Addressing Climate Change</w:t>
      </w:r>
      <w:bookmarkEnd w:id="10"/>
    </w:p>
    <w:p w:rsidR="00E47AF9" w:rsidRDefault="00E47AF9" w:rsidP="00E47AF9">
      <w:pPr>
        <w:jc w:val="both"/>
        <w:rPr>
          <w:rFonts w:ascii="Arial" w:hAnsi="Arial" w:cs="Arial"/>
          <w:sz w:val="24"/>
          <w:szCs w:val="24"/>
        </w:rPr>
      </w:pPr>
      <w:r>
        <w:rPr>
          <w:rFonts w:ascii="Arial" w:hAnsi="Arial" w:cs="Arial"/>
          <w:sz w:val="24"/>
          <w:szCs w:val="24"/>
        </w:rPr>
        <w:t xml:space="preserve">The </w:t>
      </w:r>
      <w:r w:rsidRPr="00846CAF">
        <w:rPr>
          <w:rFonts w:ascii="Arial" w:hAnsi="Arial" w:cs="Arial"/>
          <w:sz w:val="24"/>
        </w:rPr>
        <w:t>challenges</w:t>
      </w:r>
      <w:r>
        <w:rPr>
          <w:rFonts w:ascii="Arial" w:hAnsi="Arial" w:cs="Arial"/>
          <w:sz w:val="24"/>
          <w:szCs w:val="24"/>
        </w:rPr>
        <w:t xml:space="preserve"> </w:t>
      </w:r>
      <w:r w:rsidR="00375297" w:rsidRPr="00375297">
        <w:rPr>
          <w:rFonts w:ascii="Arial" w:hAnsi="Arial" w:cs="Arial"/>
          <w:sz w:val="24"/>
          <w:szCs w:val="24"/>
        </w:rPr>
        <w:t xml:space="preserve">our global society and economy </w:t>
      </w:r>
      <w:r>
        <w:rPr>
          <w:rFonts w:ascii="Arial" w:hAnsi="Arial" w:cs="Arial"/>
          <w:sz w:val="24"/>
          <w:szCs w:val="24"/>
        </w:rPr>
        <w:t>present</w:t>
      </w:r>
      <w:r w:rsidR="00375297">
        <w:rPr>
          <w:rFonts w:ascii="Arial" w:hAnsi="Arial" w:cs="Arial"/>
          <w:sz w:val="24"/>
          <w:szCs w:val="24"/>
        </w:rPr>
        <w:t>s</w:t>
      </w:r>
      <w:r>
        <w:rPr>
          <w:rFonts w:ascii="Arial" w:hAnsi="Arial" w:cs="Arial"/>
          <w:sz w:val="24"/>
          <w:szCs w:val="24"/>
        </w:rPr>
        <w:t xml:space="preserve"> to the environment have been heavily publicised over the past year: it is important that </w:t>
      </w:r>
      <w:r w:rsidR="00375297">
        <w:rPr>
          <w:rFonts w:ascii="Arial" w:hAnsi="Arial" w:cs="Arial"/>
          <w:sz w:val="24"/>
          <w:szCs w:val="24"/>
        </w:rPr>
        <w:t xml:space="preserve">in Harrow </w:t>
      </w:r>
      <w:r>
        <w:rPr>
          <w:rFonts w:ascii="Arial" w:hAnsi="Arial" w:cs="Arial"/>
          <w:sz w:val="24"/>
          <w:szCs w:val="24"/>
        </w:rPr>
        <w:t xml:space="preserve">we contribute towards </w:t>
      </w:r>
      <w:r w:rsidR="00375297">
        <w:rPr>
          <w:rFonts w:ascii="Arial" w:hAnsi="Arial" w:cs="Arial"/>
          <w:sz w:val="24"/>
          <w:szCs w:val="24"/>
        </w:rPr>
        <w:t xml:space="preserve">addressing these challenges by </w:t>
      </w:r>
      <w:r>
        <w:rPr>
          <w:rFonts w:ascii="Arial" w:hAnsi="Arial" w:cs="Arial"/>
          <w:sz w:val="24"/>
          <w:szCs w:val="24"/>
        </w:rPr>
        <w:t xml:space="preserve">living in a more caring and sustainable manner.  We need to change the way that we behave, reducing consumption of goods and minimising the impact of our lifestyles on our environment.  </w:t>
      </w:r>
      <w:r w:rsidR="00085C7D" w:rsidRPr="00085C7D">
        <w:rPr>
          <w:rFonts w:ascii="Arial" w:hAnsi="Arial" w:cs="Arial"/>
          <w:sz w:val="24"/>
          <w:szCs w:val="24"/>
        </w:rPr>
        <w:t>This includes taking care to preserve and enhance our ‘natural capital’</w:t>
      </w:r>
      <w:r w:rsidR="00085C7D">
        <w:rPr>
          <w:rFonts w:ascii="Arial" w:hAnsi="Arial" w:cs="Arial"/>
          <w:sz w:val="24"/>
          <w:szCs w:val="24"/>
        </w:rPr>
        <w:t xml:space="preserve"> (the</w:t>
      </w:r>
      <w:r w:rsidR="00085C7D" w:rsidRPr="00085C7D">
        <w:rPr>
          <w:rFonts w:ascii="Arial" w:hAnsi="Arial" w:cs="Arial"/>
          <w:sz w:val="24"/>
          <w:szCs w:val="24"/>
        </w:rPr>
        <w:t xml:space="preserve"> soil, air, water and the vital </w:t>
      </w:r>
      <w:r w:rsidR="00085C7D">
        <w:rPr>
          <w:rFonts w:ascii="Arial" w:hAnsi="Arial" w:cs="Arial"/>
          <w:sz w:val="24"/>
          <w:szCs w:val="24"/>
        </w:rPr>
        <w:t xml:space="preserve">but threatened </w:t>
      </w:r>
      <w:r w:rsidR="00085C7D" w:rsidRPr="00085C7D">
        <w:rPr>
          <w:rFonts w:ascii="Arial" w:hAnsi="Arial" w:cs="Arial"/>
          <w:sz w:val="24"/>
          <w:szCs w:val="24"/>
        </w:rPr>
        <w:t>ecosystems</w:t>
      </w:r>
      <w:r w:rsidR="00085C7D">
        <w:rPr>
          <w:rFonts w:ascii="Arial" w:hAnsi="Arial" w:cs="Arial"/>
          <w:sz w:val="24"/>
          <w:szCs w:val="24"/>
        </w:rPr>
        <w:t>)</w:t>
      </w:r>
      <w:r w:rsidR="00085C7D" w:rsidRPr="00085C7D">
        <w:rPr>
          <w:rFonts w:ascii="Arial" w:hAnsi="Arial" w:cs="Arial"/>
          <w:sz w:val="24"/>
          <w:szCs w:val="24"/>
        </w:rPr>
        <w:t xml:space="preserve"> upon which we depend</w:t>
      </w:r>
      <w:r w:rsidR="00085C7D">
        <w:rPr>
          <w:rFonts w:ascii="Arial" w:hAnsi="Arial" w:cs="Arial"/>
          <w:sz w:val="24"/>
          <w:szCs w:val="24"/>
        </w:rPr>
        <w:t xml:space="preserve">.  </w:t>
      </w:r>
      <w:r>
        <w:rPr>
          <w:rFonts w:ascii="Arial" w:hAnsi="Arial" w:cs="Arial"/>
          <w:sz w:val="24"/>
          <w:szCs w:val="24"/>
        </w:rPr>
        <w:t>Everyone needs to contribute towards this challenge, which will mean some tough decisions over coming years, whilst maximising opportunities of new technology to live more sustainably</w:t>
      </w:r>
      <w:r w:rsidR="00375297">
        <w:rPr>
          <w:rFonts w:ascii="Arial" w:hAnsi="Arial" w:cs="Arial"/>
          <w:sz w:val="24"/>
          <w:szCs w:val="24"/>
        </w:rPr>
        <w:t>, restoring nature</w:t>
      </w:r>
      <w:r>
        <w:rPr>
          <w:rFonts w:ascii="Arial" w:hAnsi="Arial" w:cs="Arial"/>
          <w:sz w:val="24"/>
          <w:szCs w:val="24"/>
        </w:rPr>
        <w:t xml:space="preserve"> and protecting our many parks and open spaces.</w:t>
      </w:r>
    </w:p>
    <w:p w:rsidR="00E47AF9" w:rsidRDefault="00E47AF9" w:rsidP="00E47AF9">
      <w:pPr>
        <w:pStyle w:val="Heading3"/>
        <w:rPr>
          <w:rFonts w:ascii="Arial" w:hAnsi="Arial" w:cs="Arial"/>
          <w:sz w:val="24"/>
          <w:szCs w:val="24"/>
        </w:rPr>
      </w:pPr>
      <w:bookmarkStart w:id="11" w:name="_Toc31724709"/>
      <w:r w:rsidRPr="001D44D4">
        <w:rPr>
          <w:rFonts w:ascii="Arial" w:hAnsi="Arial" w:cs="Arial"/>
          <w:sz w:val="24"/>
          <w:szCs w:val="24"/>
        </w:rPr>
        <w:t>Our data tells us</w:t>
      </w:r>
      <w:bookmarkEnd w:id="11"/>
    </w:p>
    <w:p w:rsidR="00E47AF9" w:rsidRDefault="00E47AF9" w:rsidP="00E47AF9">
      <w:pPr>
        <w:jc w:val="both"/>
        <w:rPr>
          <w:rFonts w:ascii="Arial" w:hAnsi="Arial" w:cs="Arial"/>
          <w:sz w:val="24"/>
        </w:rPr>
      </w:pPr>
      <w:r w:rsidRPr="003A1412">
        <w:rPr>
          <w:rFonts w:ascii="Arial" w:hAnsi="Arial" w:cs="Arial"/>
          <w:sz w:val="24"/>
        </w:rPr>
        <w:t xml:space="preserve">With the increase in household costs for energy, it is important to ensure that those on low income are able </w:t>
      </w:r>
      <w:r w:rsidR="00490213">
        <w:rPr>
          <w:rFonts w:ascii="Arial" w:hAnsi="Arial" w:cs="Arial"/>
          <w:sz w:val="24"/>
        </w:rPr>
        <w:t>benefit from energy-</w:t>
      </w:r>
      <w:r w:rsidR="008358C0" w:rsidRPr="003A1412">
        <w:rPr>
          <w:rFonts w:ascii="Arial" w:hAnsi="Arial" w:cs="Arial"/>
          <w:sz w:val="24"/>
        </w:rPr>
        <w:t>saving and cost reduction opportunities</w:t>
      </w:r>
      <w:r w:rsidR="008358C0">
        <w:rPr>
          <w:rFonts w:ascii="Arial" w:hAnsi="Arial" w:cs="Arial"/>
          <w:sz w:val="24"/>
        </w:rPr>
        <w:t>:</w:t>
      </w:r>
      <w:r w:rsidRPr="003A1412">
        <w:rPr>
          <w:rFonts w:ascii="Arial" w:hAnsi="Arial" w:cs="Arial"/>
          <w:sz w:val="24"/>
        </w:rPr>
        <w:t xml:space="preserve"> contribut</w:t>
      </w:r>
      <w:r w:rsidR="008358C0">
        <w:rPr>
          <w:rFonts w:ascii="Arial" w:hAnsi="Arial" w:cs="Arial"/>
          <w:sz w:val="24"/>
        </w:rPr>
        <w:t>ing</w:t>
      </w:r>
      <w:r w:rsidRPr="003A1412">
        <w:rPr>
          <w:rFonts w:ascii="Arial" w:hAnsi="Arial" w:cs="Arial"/>
          <w:sz w:val="24"/>
        </w:rPr>
        <w:t xml:space="preserve"> towar</w:t>
      </w:r>
      <w:r w:rsidR="008358C0">
        <w:rPr>
          <w:rFonts w:ascii="Arial" w:hAnsi="Arial" w:cs="Arial"/>
          <w:sz w:val="24"/>
        </w:rPr>
        <w:t>ds the climate emergency</w:t>
      </w:r>
      <w:r w:rsidRPr="003A1412">
        <w:rPr>
          <w:rFonts w:ascii="Arial" w:hAnsi="Arial" w:cs="Arial"/>
          <w:sz w:val="24"/>
        </w:rPr>
        <w:t>.</w:t>
      </w:r>
    </w:p>
    <w:p w:rsidR="004622A8" w:rsidRDefault="006D661D" w:rsidP="004622A8">
      <w:pPr>
        <w:jc w:val="both"/>
        <w:rPr>
          <w:rFonts w:ascii="Arial" w:hAnsi="Arial" w:cs="Arial"/>
          <w:sz w:val="24"/>
        </w:rPr>
      </w:pPr>
      <w:r>
        <w:rPr>
          <w:rFonts w:ascii="Arial" w:hAnsi="Arial" w:cs="Arial"/>
          <w:noProof/>
          <w:sz w:val="24"/>
          <w:lang w:eastAsia="en-GB"/>
        </w:rPr>
        <w:drawing>
          <wp:anchor distT="0" distB="0" distL="114300" distR="114300" simplePos="0" relativeHeight="251673600" behindDoc="1" locked="0" layoutInCell="1" allowOverlap="1" wp14:anchorId="6A2E576D" wp14:editId="5ED385DA">
            <wp:simplePos x="0" y="0"/>
            <wp:positionH relativeFrom="column">
              <wp:posOffset>1732280</wp:posOffset>
            </wp:positionH>
            <wp:positionV relativeFrom="paragraph">
              <wp:posOffset>405130</wp:posOffset>
            </wp:positionV>
            <wp:extent cx="4414520" cy="1778000"/>
            <wp:effectExtent l="0" t="0" r="5080" b="0"/>
            <wp:wrapTight wrapText="bothSides">
              <wp:wrapPolygon edited="0">
                <wp:start x="0" y="0"/>
                <wp:lineTo x="0" y="21291"/>
                <wp:lineTo x="21532" y="21291"/>
                <wp:lineTo x="2153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4520" cy="1778000"/>
                    </a:xfrm>
                    <a:prstGeom prst="rect">
                      <a:avLst/>
                    </a:prstGeom>
                    <a:noFill/>
                  </pic:spPr>
                </pic:pic>
              </a:graphicData>
            </a:graphic>
            <wp14:sizeRelH relativeFrom="page">
              <wp14:pctWidth>0</wp14:pctWidth>
            </wp14:sizeRelH>
            <wp14:sizeRelV relativeFrom="page">
              <wp14:pctHeight>0</wp14:pctHeight>
            </wp14:sizeRelV>
          </wp:anchor>
        </w:drawing>
      </w:r>
      <w:r w:rsidR="00E47AF9">
        <w:rPr>
          <w:rFonts w:ascii="Arial" w:hAnsi="Arial" w:cs="Arial"/>
          <w:sz w:val="24"/>
        </w:rPr>
        <w:t>Reducing carbon emissions poses a significant challenge which the council</w:t>
      </w:r>
      <w:r w:rsidR="00490213">
        <w:rPr>
          <w:rFonts w:ascii="Arial" w:hAnsi="Arial" w:cs="Arial"/>
          <w:sz w:val="24"/>
        </w:rPr>
        <w:t>,</w:t>
      </w:r>
      <w:r w:rsidR="00375297">
        <w:rPr>
          <w:rFonts w:ascii="Arial" w:hAnsi="Arial" w:cs="Arial"/>
          <w:sz w:val="24"/>
        </w:rPr>
        <w:t xml:space="preserve"> as an organisation</w:t>
      </w:r>
      <w:r w:rsidR="00490213">
        <w:rPr>
          <w:rFonts w:ascii="Arial" w:hAnsi="Arial" w:cs="Arial"/>
          <w:sz w:val="24"/>
        </w:rPr>
        <w:t>,</w:t>
      </w:r>
      <w:r w:rsidR="00E47AF9">
        <w:rPr>
          <w:rFonts w:ascii="Arial" w:hAnsi="Arial" w:cs="Arial"/>
          <w:sz w:val="24"/>
        </w:rPr>
        <w:t xml:space="preserve"> has been addressing for a number of years with solar panels on several schools, saving 16 tonnes </w:t>
      </w:r>
      <w:r w:rsidR="00490213">
        <w:rPr>
          <w:rFonts w:ascii="Arial" w:hAnsi="Arial" w:cs="Arial"/>
          <w:sz w:val="24"/>
        </w:rPr>
        <w:t xml:space="preserve">on average </w:t>
      </w:r>
      <w:r w:rsidR="00E47AF9">
        <w:rPr>
          <w:rFonts w:ascii="Arial" w:hAnsi="Arial" w:cs="Arial"/>
          <w:sz w:val="24"/>
        </w:rPr>
        <w:t xml:space="preserve">of CO2 per year on a primary school.  Many quick wins have been achieved, but an increased focus </w:t>
      </w:r>
      <w:r w:rsidR="00490213">
        <w:rPr>
          <w:rFonts w:ascii="Arial" w:hAnsi="Arial" w:cs="Arial"/>
          <w:sz w:val="24"/>
        </w:rPr>
        <w:t>is required</w:t>
      </w:r>
      <w:r w:rsidR="00E47AF9">
        <w:rPr>
          <w:rFonts w:ascii="Arial" w:hAnsi="Arial" w:cs="Arial"/>
          <w:sz w:val="24"/>
        </w:rPr>
        <w:t xml:space="preserve"> on the way we view our planet and how we reduce overall consumption of </w:t>
      </w:r>
      <w:r w:rsidR="00375297">
        <w:rPr>
          <w:rFonts w:ascii="Arial" w:hAnsi="Arial" w:cs="Arial"/>
          <w:sz w:val="24"/>
        </w:rPr>
        <w:t xml:space="preserve">finite </w:t>
      </w:r>
      <w:r w:rsidR="00E47AF9">
        <w:rPr>
          <w:rFonts w:ascii="Arial" w:hAnsi="Arial" w:cs="Arial"/>
          <w:sz w:val="24"/>
        </w:rPr>
        <w:t xml:space="preserve">resources.  </w:t>
      </w:r>
    </w:p>
    <w:p w:rsidR="004622A8" w:rsidRDefault="004622A8" w:rsidP="004622A8">
      <w:pPr>
        <w:jc w:val="both"/>
        <w:rPr>
          <w:rFonts w:ascii="Arial" w:hAnsi="Arial" w:cs="Arial"/>
          <w:sz w:val="24"/>
        </w:rPr>
      </w:pPr>
      <w:r>
        <w:rPr>
          <w:rFonts w:ascii="Arial" w:hAnsi="Arial" w:cs="Arial"/>
          <w:sz w:val="24"/>
        </w:rPr>
        <w:t>During 2018/19, 40% of the boroughs</w:t>
      </w:r>
      <w:r w:rsidR="00490213">
        <w:rPr>
          <w:rFonts w:ascii="Arial" w:hAnsi="Arial" w:cs="Arial"/>
          <w:sz w:val="24"/>
        </w:rPr>
        <w:t>’</w:t>
      </w:r>
      <w:r>
        <w:rPr>
          <w:rFonts w:ascii="Arial" w:hAnsi="Arial" w:cs="Arial"/>
          <w:sz w:val="24"/>
        </w:rPr>
        <w:t xml:space="preserve"> waste was recycled: to address the climate emergency, </w:t>
      </w:r>
      <w:r w:rsidR="00C33ACA" w:rsidRPr="00C33ACA">
        <w:rPr>
          <w:rFonts w:ascii="Arial" w:hAnsi="Arial" w:cs="Arial"/>
          <w:sz w:val="24"/>
        </w:rPr>
        <w:t xml:space="preserve">we need </w:t>
      </w:r>
      <w:r w:rsidR="00C33ACA">
        <w:rPr>
          <w:rFonts w:ascii="Arial" w:hAnsi="Arial" w:cs="Arial"/>
          <w:sz w:val="24"/>
        </w:rPr>
        <w:t>to</w:t>
      </w:r>
      <w:r w:rsidR="00C33ACA" w:rsidRPr="00C33ACA">
        <w:rPr>
          <w:rFonts w:ascii="Arial" w:hAnsi="Arial" w:cs="Arial"/>
          <w:sz w:val="24"/>
        </w:rPr>
        <w:t xml:space="preserve"> focus on reducing</w:t>
      </w:r>
      <w:r w:rsidR="00C33ACA">
        <w:rPr>
          <w:rFonts w:ascii="Arial" w:hAnsi="Arial" w:cs="Arial"/>
          <w:sz w:val="24"/>
        </w:rPr>
        <w:t xml:space="preserve"> th</w:t>
      </w:r>
      <w:r w:rsidR="00C33ACA" w:rsidRPr="00C33ACA">
        <w:rPr>
          <w:rFonts w:ascii="Arial" w:hAnsi="Arial" w:cs="Arial"/>
          <w:sz w:val="24"/>
        </w:rPr>
        <w:t>e overall amount of waste produced, much of which has a high carbon footprint, as well as significantly increas</w:t>
      </w:r>
      <w:r w:rsidR="00EE7A3C">
        <w:rPr>
          <w:rFonts w:ascii="Arial" w:hAnsi="Arial" w:cs="Arial"/>
          <w:sz w:val="24"/>
        </w:rPr>
        <w:t xml:space="preserve">ing </w:t>
      </w:r>
      <w:r w:rsidR="00C33ACA" w:rsidRPr="00C33ACA">
        <w:rPr>
          <w:rFonts w:ascii="Arial" w:hAnsi="Arial" w:cs="Arial"/>
          <w:sz w:val="24"/>
        </w:rPr>
        <w:t>recycling rates across the borough</w:t>
      </w:r>
      <w:r>
        <w:rPr>
          <w:rFonts w:ascii="Arial" w:hAnsi="Arial" w:cs="Arial"/>
          <w:sz w:val="24"/>
        </w:rPr>
        <w:t>.</w:t>
      </w:r>
    </w:p>
    <w:p w:rsidR="00E47AF9" w:rsidRDefault="00E47AF9" w:rsidP="00E47AF9">
      <w:pPr>
        <w:jc w:val="both"/>
        <w:rPr>
          <w:rFonts w:ascii="Arial" w:hAnsi="Arial" w:cs="Arial"/>
          <w:sz w:val="24"/>
        </w:rPr>
      </w:pPr>
      <w:r>
        <w:rPr>
          <w:rFonts w:ascii="Arial" w:hAnsi="Arial" w:cs="Arial"/>
          <w:sz w:val="24"/>
        </w:rPr>
        <w:t>Travel within the borough is predominantly by car: in 2018, there were 286 million miles driven by car within Harrow</w:t>
      </w:r>
      <w:r>
        <w:rPr>
          <w:rStyle w:val="FootnoteReference"/>
          <w:rFonts w:ascii="Arial" w:hAnsi="Arial" w:cs="Arial"/>
          <w:sz w:val="24"/>
        </w:rPr>
        <w:footnoteReference w:id="3"/>
      </w:r>
      <w:r>
        <w:rPr>
          <w:rFonts w:ascii="Arial" w:hAnsi="Arial" w:cs="Arial"/>
          <w:sz w:val="24"/>
        </w:rPr>
        <w:t>: this equates to more than 3,000 miles per household driven within the borough.  With an over reliance on driving in the borough these savings</w:t>
      </w:r>
      <w:r w:rsidR="008358C0">
        <w:rPr>
          <w:rFonts w:ascii="Arial" w:hAnsi="Arial" w:cs="Arial"/>
          <w:sz w:val="24"/>
        </w:rPr>
        <w:t xml:space="preserve"> in other </w:t>
      </w:r>
      <w:r w:rsidR="008358C0">
        <w:rPr>
          <w:rFonts w:ascii="Arial" w:hAnsi="Arial" w:cs="Arial"/>
          <w:sz w:val="24"/>
        </w:rPr>
        <w:lastRenderedPageBreak/>
        <w:t xml:space="preserve">CO2 emissions </w:t>
      </w:r>
      <w:r>
        <w:rPr>
          <w:rFonts w:ascii="Arial" w:hAnsi="Arial" w:cs="Arial"/>
          <w:sz w:val="24"/>
        </w:rPr>
        <w:t>make a small impact on the overall carbon footprint of Harrow, with in-borough car usage accounting for around 2</w:t>
      </w:r>
      <w:r w:rsidR="00490213">
        <w:rPr>
          <w:rFonts w:ascii="Arial" w:hAnsi="Arial" w:cs="Arial"/>
          <w:sz w:val="24"/>
        </w:rPr>
        <w:t xml:space="preserve"> </w:t>
      </w:r>
      <w:r>
        <w:rPr>
          <w:rFonts w:ascii="Arial" w:hAnsi="Arial" w:cs="Arial"/>
          <w:sz w:val="24"/>
        </w:rPr>
        <w:t>m</w:t>
      </w:r>
      <w:r w:rsidR="00490213">
        <w:rPr>
          <w:rFonts w:ascii="Arial" w:hAnsi="Arial" w:cs="Arial"/>
          <w:sz w:val="24"/>
        </w:rPr>
        <w:t>illion</w:t>
      </w:r>
      <w:r>
        <w:rPr>
          <w:rFonts w:ascii="Arial" w:hAnsi="Arial" w:cs="Arial"/>
          <w:sz w:val="24"/>
        </w:rPr>
        <w:t xml:space="preserve"> tonnes per year.  Travel to school has shown an increase in rates of pupils walking, at 45% for 2018/19, shifting from those using public buses which has halved over the past 4 years.  During the same period there has been no decline in the use of cars, standing at 27%. </w:t>
      </w:r>
    </w:p>
    <w:tbl>
      <w:tblPr>
        <w:tblStyle w:val="TableGrid"/>
        <w:tblW w:w="0" w:type="auto"/>
        <w:tblLook w:val="04A0" w:firstRow="1" w:lastRow="0" w:firstColumn="1" w:lastColumn="0" w:noHBand="0" w:noVBand="1"/>
      </w:tblPr>
      <w:tblGrid>
        <w:gridCol w:w="9854"/>
      </w:tblGrid>
      <w:tr w:rsidR="001D74D9" w:rsidTr="00187BAE">
        <w:tc>
          <w:tcPr>
            <w:tcW w:w="9854" w:type="dxa"/>
            <w:tcBorders>
              <w:top w:val="nil"/>
              <w:left w:val="nil"/>
              <w:bottom w:val="nil"/>
              <w:right w:val="nil"/>
            </w:tcBorders>
            <w:shd w:val="clear" w:color="auto" w:fill="FDE9D9" w:themeFill="accent6" w:themeFillTint="33"/>
          </w:tcPr>
          <w:p w:rsidR="001D74D9" w:rsidRDefault="001D74D9" w:rsidP="001D74D9">
            <w:pPr>
              <w:pStyle w:val="Heading3"/>
              <w:outlineLvl w:val="2"/>
              <w:rPr>
                <w:rFonts w:ascii="Arial" w:hAnsi="Arial" w:cs="Arial"/>
                <w:sz w:val="24"/>
              </w:rPr>
            </w:pPr>
            <w:bookmarkStart w:id="12" w:name="_Toc31724710"/>
            <w:r w:rsidRPr="001D44D4">
              <w:rPr>
                <w:rFonts w:ascii="Arial" w:hAnsi="Arial" w:cs="Arial"/>
                <w:sz w:val="24"/>
                <w:szCs w:val="24"/>
              </w:rPr>
              <w:t>Our</w:t>
            </w:r>
            <w:r>
              <w:rPr>
                <w:rFonts w:ascii="Arial" w:hAnsi="Arial" w:cs="Arial"/>
                <w:sz w:val="24"/>
              </w:rPr>
              <w:t xml:space="preserve"> proposed objectives</w:t>
            </w:r>
            <w:bookmarkEnd w:id="12"/>
          </w:p>
          <w:p w:rsidR="001D74D9" w:rsidRDefault="001D74D9" w:rsidP="001D74D9">
            <w:pPr>
              <w:tabs>
                <w:tab w:val="num" w:pos="720"/>
              </w:tabs>
              <w:spacing w:after="120"/>
              <w:jc w:val="both"/>
              <w:rPr>
                <w:rFonts w:ascii="Arial" w:hAnsi="Arial" w:cs="Arial"/>
                <w:sz w:val="24"/>
                <w:szCs w:val="24"/>
              </w:rPr>
            </w:pPr>
            <w:r>
              <w:rPr>
                <w:rFonts w:ascii="Arial" w:hAnsi="Arial" w:cs="Arial"/>
                <w:sz w:val="24"/>
                <w:szCs w:val="24"/>
              </w:rPr>
              <w:t>The key objectives we have identified for this priority are below, along with the issue we intend to address.</w:t>
            </w:r>
          </w:p>
          <w:p w:rsidR="001D74D9" w:rsidRPr="004D42E3" w:rsidRDefault="001D74D9" w:rsidP="001D74D9">
            <w:pPr>
              <w:tabs>
                <w:tab w:val="num" w:pos="720"/>
              </w:tabs>
              <w:jc w:val="both"/>
              <w:rPr>
                <w:rFonts w:ascii="Arial" w:hAnsi="Arial" w:cs="Arial"/>
                <w:sz w:val="24"/>
                <w:szCs w:val="24"/>
              </w:rPr>
            </w:pPr>
            <w:r w:rsidRPr="004D42E3">
              <w:rPr>
                <w:rFonts w:ascii="Arial" w:hAnsi="Arial" w:cs="Arial"/>
                <w:sz w:val="24"/>
                <w:szCs w:val="24"/>
              </w:rPr>
              <w:t xml:space="preserve">An attractive </w:t>
            </w:r>
            <w:r w:rsidR="008358C0">
              <w:rPr>
                <w:rFonts w:ascii="Arial" w:hAnsi="Arial" w:cs="Arial"/>
                <w:sz w:val="24"/>
                <w:szCs w:val="24"/>
              </w:rPr>
              <w:t xml:space="preserve">and healthy </w:t>
            </w:r>
            <w:r w:rsidRPr="004D42E3">
              <w:rPr>
                <w:rFonts w:ascii="Arial" w:hAnsi="Arial" w:cs="Arial"/>
                <w:sz w:val="24"/>
                <w:szCs w:val="24"/>
              </w:rPr>
              <w:t>environment</w:t>
            </w:r>
            <w:r>
              <w:rPr>
                <w:rFonts w:ascii="Arial" w:hAnsi="Arial" w:cs="Arial"/>
                <w:sz w:val="24"/>
                <w:szCs w:val="24"/>
              </w:rPr>
              <w:t xml:space="preserve"> with improved streets, </w:t>
            </w:r>
            <w:r w:rsidRPr="004D42E3">
              <w:rPr>
                <w:rFonts w:ascii="Arial" w:hAnsi="Arial" w:cs="Arial"/>
                <w:sz w:val="24"/>
                <w:szCs w:val="24"/>
              </w:rPr>
              <w:t>enhanc</w:t>
            </w:r>
            <w:r>
              <w:rPr>
                <w:rFonts w:ascii="Arial" w:hAnsi="Arial" w:cs="Arial"/>
                <w:sz w:val="24"/>
                <w:szCs w:val="24"/>
              </w:rPr>
              <w:t>ed</w:t>
            </w:r>
            <w:r w:rsidRPr="004D42E3">
              <w:rPr>
                <w:rFonts w:ascii="Arial" w:hAnsi="Arial" w:cs="Arial"/>
                <w:sz w:val="24"/>
                <w:szCs w:val="24"/>
              </w:rPr>
              <w:t xml:space="preserve"> parks and</w:t>
            </w:r>
            <w:r>
              <w:rPr>
                <w:rFonts w:ascii="Arial" w:hAnsi="Arial" w:cs="Arial"/>
                <w:sz w:val="24"/>
                <w:szCs w:val="24"/>
              </w:rPr>
              <w:t xml:space="preserve"> accessible </w:t>
            </w:r>
            <w:r w:rsidRPr="004D42E3">
              <w:rPr>
                <w:rFonts w:ascii="Arial" w:hAnsi="Arial" w:cs="Arial"/>
                <w:sz w:val="24"/>
                <w:szCs w:val="24"/>
              </w:rPr>
              <w:t xml:space="preserve">open spaces, </w:t>
            </w:r>
            <w:r>
              <w:rPr>
                <w:rFonts w:ascii="Arial" w:hAnsi="Arial" w:cs="Arial"/>
                <w:sz w:val="24"/>
                <w:szCs w:val="24"/>
              </w:rPr>
              <w:t xml:space="preserve">providing relaxing recreation, </w:t>
            </w:r>
            <w:r w:rsidRPr="004D42E3">
              <w:rPr>
                <w:rFonts w:ascii="Arial" w:hAnsi="Arial" w:cs="Arial"/>
                <w:sz w:val="24"/>
                <w:szCs w:val="24"/>
              </w:rPr>
              <w:t xml:space="preserve">supporting sport and </w:t>
            </w:r>
            <w:r w:rsidR="009F56DE">
              <w:rPr>
                <w:rFonts w:ascii="Arial" w:hAnsi="Arial" w:cs="Arial"/>
                <w:sz w:val="24"/>
                <w:szCs w:val="24"/>
              </w:rPr>
              <w:t>active</w:t>
            </w:r>
            <w:r>
              <w:rPr>
                <w:rFonts w:ascii="Arial" w:hAnsi="Arial" w:cs="Arial"/>
                <w:sz w:val="24"/>
                <w:szCs w:val="24"/>
              </w:rPr>
              <w:t xml:space="preserve"> travel opportunities for all</w:t>
            </w:r>
          </w:p>
          <w:p w:rsidR="001D74D9" w:rsidRDefault="001D74D9" w:rsidP="001D74D9">
            <w:pPr>
              <w:numPr>
                <w:ilvl w:val="1"/>
                <w:numId w:val="10"/>
              </w:numPr>
              <w:tabs>
                <w:tab w:val="clear" w:pos="1440"/>
                <w:tab w:val="num" w:pos="720"/>
              </w:tabs>
              <w:ind w:left="709" w:hanging="357"/>
              <w:jc w:val="both"/>
              <w:rPr>
                <w:rFonts w:ascii="Arial" w:hAnsi="Arial" w:cs="Arial"/>
              </w:rPr>
            </w:pPr>
            <w:r w:rsidRPr="004D42E3">
              <w:rPr>
                <w:rFonts w:ascii="Arial" w:hAnsi="Arial" w:cs="Arial"/>
              </w:rPr>
              <w:t>Addressing sustainable transport and promoting a family friendly outer London borough</w:t>
            </w:r>
          </w:p>
          <w:p w:rsidR="00085C7D" w:rsidRPr="004D42E3" w:rsidRDefault="00085C7D" w:rsidP="00085C7D">
            <w:pPr>
              <w:numPr>
                <w:ilvl w:val="0"/>
                <w:numId w:val="10"/>
              </w:numPr>
              <w:jc w:val="both"/>
              <w:rPr>
                <w:rFonts w:ascii="Arial" w:hAnsi="Arial" w:cs="Arial"/>
              </w:rPr>
            </w:pPr>
            <w:r w:rsidRPr="00085C7D">
              <w:rPr>
                <w:rFonts w:ascii="Arial" w:hAnsi="Arial" w:cs="Arial"/>
              </w:rPr>
              <w:t>Improving our access to clean air and water, and the other ecosystem services that are essential f</w:t>
            </w:r>
            <w:r>
              <w:rPr>
                <w:rFonts w:ascii="Arial" w:hAnsi="Arial" w:cs="Arial"/>
              </w:rPr>
              <w:t>or us to all live healthy lives</w:t>
            </w:r>
          </w:p>
          <w:p w:rsidR="001D74D9" w:rsidRPr="004D42E3" w:rsidRDefault="001D74D9" w:rsidP="001D74D9">
            <w:pPr>
              <w:numPr>
                <w:ilvl w:val="1"/>
                <w:numId w:val="10"/>
              </w:numPr>
              <w:tabs>
                <w:tab w:val="clear" w:pos="1440"/>
                <w:tab w:val="num" w:pos="720"/>
              </w:tabs>
              <w:spacing w:after="120"/>
              <w:ind w:left="709" w:hanging="357"/>
              <w:rPr>
                <w:rFonts w:ascii="Arial" w:hAnsi="Arial" w:cs="Arial"/>
              </w:rPr>
            </w:pPr>
            <w:r w:rsidRPr="004D42E3">
              <w:rPr>
                <w:rFonts w:ascii="Arial" w:hAnsi="Arial" w:cs="Arial"/>
              </w:rPr>
              <w:t>Reducing residual waste and increasing recycling</w:t>
            </w:r>
          </w:p>
          <w:p w:rsidR="001D74D9" w:rsidRPr="003B7F39" w:rsidRDefault="001D74D9" w:rsidP="001D74D9">
            <w:pPr>
              <w:tabs>
                <w:tab w:val="num" w:pos="720"/>
              </w:tabs>
              <w:jc w:val="both"/>
              <w:rPr>
                <w:rFonts w:ascii="Arial" w:hAnsi="Arial" w:cs="Arial"/>
                <w:sz w:val="24"/>
                <w:szCs w:val="24"/>
              </w:rPr>
            </w:pPr>
            <w:r w:rsidRPr="003B7F39">
              <w:rPr>
                <w:rFonts w:ascii="Arial" w:hAnsi="Arial" w:cs="Arial"/>
                <w:sz w:val="24"/>
                <w:szCs w:val="24"/>
              </w:rPr>
              <w:t>Created modal shift in favour of sustainable transport – walking and cycling</w:t>
            </w:r>
          </w:p>
          <w:p w:rsidR="001D74D9" w:rsidRDefault="001D74D9" w:rsidP="00EE7A3C">
            <w:pPr>
              <w:numPr>
                <w:ilvl w:val="1"/>
                <w:numId w:val="10"/>
              </w:numPr>
              <w:tabs>
                <w:tab w:val="clear" w:pos="1440"/>
                <w:tab w:val="num" w:pos="720"/>
              </w:tabs>
              <w:spacing w:after="120"/>
              <w:ind w:left="709" w:hanging="357"/>
              <w:rPr>
                <w:rFonts w:ascii="Arial" w:hAnsi="Arial" w:cs="Arial"/>
                <w:sz w:val="24"/>
                <w:szCs w:val="24"/>
              </w:rPr>
            </w:pPr>
            <w:r w:rsidRPr="003B7F39">
              <w:rPr>
                <w:rFonts w:ascii="Arial" w:hAnsi="Arial" w:cs="Arial"/>
              </w:rPr>
              <w:t>Addressing over reliance on cars, reducing pollution and improving health</w:t>
            </w:r>
            <w:r w:rsidRPr="003B7F39">
              <w:rPr>
                <w:rFonts w:ascii="Arial" w:hAnsi="Arial" w:cs="Arial"/>
                <w:sz w:val="24"/>
                <w:szCs w:val="24"/>
              </w:rPr>
              <w:t xml:space="preserve"> </w:t>
            </w:r>
          </w:p>
          <w:p w:rsidR="001D74D9" w:rsidRPr="003B7F39" w:rsidRDefault="001D74D9" w:rsidP="001D74D9">
            <w:pPr>
              <w:tabs>
                <w:tab w:val="num" w:pos="720"/>
              </w:tabs>
              <w:jc w:val="both"/>
              <w:rPr>
                <w:rFonts w:ascii="Arial" w:hAnsi="Arial" w:cs="Arial"/>
                <w:sz w:val="24"/>
                <w:szCs w:val="24"/>
              </w:rPr>
            </w:pPr>
            <w:r w:rsidRPr="003B7F39">
              <w:rPr>
                <w:rFonts w:ascii="Arial" w:hAnsi="Arial" w:cs="Arial"/>
                <w:sz w:val="24"/>
                <w:szCs w:val="24"/>
              </w:rPr>
              <w:t>A net zero carbon borough by 2030</w:t>
            </w:r>
          </w:p>
          <w:p w:rsidR="001D74D9" w:rsidRPr="004D42E3" w:rsidRDefault="001D74D9" w:rsidP="001D74D9">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climate change</w:t>
            </w:r>
            <w:r w:rsidR="00EE7A3C">
              <w:rPr>
                <w:rFonts w:ascii="Arial" w:hAnsi="Arial" w:cs="Arial"/>
              </w:rPr>
              <w:t xml:space="preserve"> and building a more sustainable borough</w:t>
            </w:r>
          </w:p>
          <w:p w:rsidR="001D74D9" w:rsidRPr="004D42E3" w:rsidRDefault="001D74D9" w:rsidP="001D74D9">
            <w:pPr>
              <w:tabs>
                <w:tab w:val="num" w:pos="720"/>
              </w:tabs>
              <w:jc w:val="both"/>
              <w:rPr>
                <w:rFonts w:ascii="Arial" w:hAnsi="Arial" w:cs="Arial"/>
                <w:sz w:val="24"/>
                <w:szCs w:val="24"/>
              </w:rPr>
            </w:pPr>
            <w:r w:rsidRPr="004D42E3">
              <w:rPr>
                <w:rFonts w:ascii="Arial" w:hAnsi="Arial" w:cs="Arial"/>
                <w:sz w:val="24"/>
                <w:szCs w:val="24"/>
              </w:rPr>
              <w:t xml:space="preserve">High quality parks and open spaces that are accessible to all </w:t>
            </w:r>
          </w:p>
          <w:p w:rsidR="001D74D9" w:rsidRPr="003B7F39" w:rsidRDefault="001D74D9" w:rsidP="001D74D9">
            <w:pPr>
              <w:numPr>
                <w:ilvl w:val="1"/>
                <w:numId w:val="10"/>
              </w:numPr>
              <w:tabs>
                <w:tab w:val="clear" w:pos="1440"/>
                <w:tab w:val="num" w:pos="720"/>
              </w:tabs>
              <w:spacing w:after="120"/>
              <w:ind w:left="709" w:hanging="357"/>
              <w:rPr>
                <w:rFonts w:ascii="Arial" w:hAnsi="Arial" w:cs="Arial"/>
              </w:rPr>
            </w:pPr>
            <w:r w:rsidRPr="004D42E3">
              <w:rPr>
                <w:rFonts w:ascii="Arial" w:hAnsi="Arial" w:cs="Arial"/>
              </w:rPr>
              <w:t>Green spaces enabling exercise and reducing carbon</w:t>
            </w:r>
          </w:p>
          <w:p w:rsidR="001D74D9" w:rsidRPr="004D42E3" w:rsidRDefault="001D74D9" w:rsidP="001D74D9">
            <w:pPr>
              <w:tabs>
                <w:tab w:val="num" w:pos="720"/>
              </w:tabs>
              <w:jc w:val="both"/>
              <w:rPr>
                <w:rFonts w:ascii="Arial" w:hAnsi="Arial" w:cs="Arial"/>
                <w:sz w:val="24"/>
                <w:szCs w:val="24"/>
              </w:rPr>
            </w:pPr>
            <w:r w:rsidRPr="004D42E3">
              <w:rPr>
                <w:rFonts w:ascii="Arial" w:hAnsi="Arial" w:cs="Arial"/>
                <w:sz w:val="24"/>
                <w:szCs w:val="24"/>
              </w:rPr>
              <w:t>High quality, energy efficient housing</w:t>
            </w:r>
          </w:p>
          <w:p w:rsidR="001D74D9" w:rsidRPr="00EE7A3C" w:rsidRDefault="001D74D9" w:rsidP="00EE7A3C">
            <w:pPr>
              <w:numPr>
                <w:ilvl w:val="1"/>
                <w:numId w:val="10"/>
              </w:numPr>
              <w:tabs>
                <w:tab w:val="clear" w:pos="1440"/>
                <w:tab w:val="num" w:pos="720"/>
              </w:tabs>
              <w:spacing w:after="120"/>
              <w:ind w:left="709" w:hanging="357"/>
              <w:rPr>
                <w:rFonts w:ascii="Arial" w:hAnsi="Arial" w:cs="Arial"/>
              </w:rPr>
            </w:pPr>
            <w:r w:rsidRPr="004D42E3">
              <w:rPr>
                <w:rFonts w:ascii="Arial" w:hAnsi="Arial" w:cs="Arial"/>
              </w:rPr>
              <w:t xml:space="preserve">Addressing fuel poverty, carbon emissions and heat loss </w:t>
            </w:r>
            <w:r>
              <w:rPr>
                <w:rFonts w:ascii="Arial" w:hAnsi="Arial" w:cs="Arial"/>
              </w:rPr>
              <w:t>causing global warming</w:t>
            </w:r>
          </w:p>
        </w:tc>
      </w:tr>
    </w:tbl>
    <w:p w:rsidR="00E47AF9" w:rsidRDefault="00E47AF9" w:rsidP="00E47AF9">
      <w:pPr>
        <w:pStyle w:val="Heading3"/>
        <w:rPr>
          <w:rFonts w:ascii="Arial" w:hAnsi="Arial" w:cs="Arial"/>
          <w:sz w:val="24"/>
        </w:rPr>
      </w:pPr>
      <w:bookmarkStart w:id="13" w:name="_Toc31724711"/>
      <w:r>
        <w:rPr>
          <w:rFonts w:ascii="Arial" w:hAnsi="Arial" w:cs="Arial"/>
          <w:sz w:val="24"/>
          <w:szCs w:val="24"/>
        </w:rPr>
        <w:t>The ‘Big Idea’</w:t>
      </w:r>
      <w:bookmarkEnd w:id="13"/>
    </w:p>
    <w:p w:rsidR="00E47AF9" w:rsidRDefault="00E47AF9" w:rsidP="00E47AF9">
      <w:pPr>
        <w:jc w:val="both"/>
        <w:rPr>
          <w:rFonts w:ascii="Arial" w:hAnsi="Arial" w:cs="Arial"/>
          <w:sz w:val="24"/>
        </w:rPr>
      </w:pPr>
      <w:r>
        <w:rPr>
          <w:rFonts w:ascii="Arial" w:hAnsi="Arial" w:cs="Arial"/>
          <w:sz w:val="24"/>
        </w:rPr>
        <w:t>We will be</w:t>
      </w:r>
      <w:r w:rsidR="00FB4479">
        <w:rPr>
          <w:rFonts w:ascii="Arial" w:hAnsi="Arial" w:cs="Arial"/>
          <w:sz w:val="24"/>
        </w:rPr>
        <w:t xml:space="preserve"> one of</w:t>
      </w:r>
      <w:r>
        <w:rPr>
          <w:rFonts w:ascii="Arial" w:hAnsi="Arial" w:cs="Arial"/>
          <w:sz w:val="24"/>
        </w:rPr>
        <w:t xml:space="preserve"> the </w:t>
      </w:r>
      <w:r w:rsidR="00B11E16">
        <w:rPr>
          <w:rFonts w:ascii="Arial" w:hAnsi="Arial" w:cs="Arial"/>
          <w:sz w:val="24"/>
        </w:rPr>
        <w:t>earlier</w:t>
      </w:r>
      <w:r>
        <w:rPr>
          <w:rFonts w:ascii="Arial" w:hAnsi="Arial" w:cs="Arial"/>
          <w:sz w:val="24"/>
        </w:rPr>
        <w:t xml:space="preserve"> London Borough</w:t>
      </w:r>
      <w:r w:rsidR="00FB4479">
        <w:rPr>
          <w:rFonts w:ascii="Arial" w:hAnsi="Arial" w:cs="Arial"/>
          <w:sz w:val="24"/>
        </w:rPr>
        <w:t>s</w:t>
      </w:r>
      <w:r>
        <w:rPr>
          <w:rFonts w:ascii="Arial" w:hAnsi="Arial" w:cs="Arial"/>
          <w:sz w:val="24"/>
        </w:rPr>
        <w:t xml:space="preserve"> to deliver on becoming net zero-carbon, achieving our target by 2030</w:t>
      </w:r>
      <w:r w:rsidR="002D4B1D">
        <w:rPr>
          <w:rFonts w:ascii="Arial" w:hAnsi="Arial" w:cs="Arial"/>
          <w:sz w:val="24"/>
        </w:rPr>
        <w:t xml:space="preserve">, ensuring that we tackle inequality through </w:t>
      </w:r>
      <w:r w:rsidR="00EE7A3C" w:rsidRPr="00EE7A3C">
        <w:rPr>
          <w:rFonts w:ascii="Arial" w:hAnsi="Arial" w:cs="Arial"/>
          <w:sz w:val="24"/>
        </w:rPr>
        <w:t>building more sustainable and resilient low carbon communities,</w:t>
      </w:r>
      <w:r w:rsidR="00EE7A3C">
        <w:rPr>
          <w:rFonts w:ascii="Arial" w:hAnsi="Arial" w:cs="Arial"/>
          <w:sz w:val="24"/>
        </w:rPr>
        <w:t xml:space="preserve"> </w:t>
      </w:r>
      <w:r w:rsidR="00490213">
        <w:rPr>
          <w:rFonts w:ascii="Arial" w:hAnsi="Arial" w:cs="Arial"/>
          <w:sz w:val="24"/>
        </w:rPr>
        <w:t>making energy-</w:t>
      </w:r>
      <w:r w:rsidR="002D4B1D">
        <w:rPr>
          <w:rFonts w:ascii="Arial" w:hAnsi="Arial" w:cs="Arial"/>
          <w:sz w:val="24"/>
        </w:rPr>
        <w:t>saving measures available to those most in need: reducing fuel poverty</w:t>
      </w:r>
      <w:r>
        <w:rPr>
          <w:rFonts w:ascii="Arial" w:hAnsi="Arial" w:cs="Arial"/>
          <w:sz w:val="24"/>
        </w:rPr>
        <w:t>.</w:t>
      </w:r>
    </w:p>
    <w:p w:rsidR="00E47AF9" w:rsidRDefault="00E47AF9" w:rsidP="00E47AF9">
      <w:pPr>
        <w:jc w:val="both"/>
        <w:rPr>
          <w:rFonts w:ascii="Arial" w:hAnsi="Arial" w:cs="Arial"/>
          <w:sz w:val="24"/>
        </w:rPr>
      </w:pPr>
      <w:r>
        <w:rPr>
          <w:rFonts w:ascii="Arial" w:hAnsi="Arial" w:cs="Arial"/>
          <w:sz w:val="24"/>
        </w:rPr>
        <w:t xml:space="preserve">We are also going to work to reduce </w:t>
      </w:r>
      <w:r w:rsidR="004D601A">
        <w:rPr>
          <w:rFonts w:ascii="Arial" w:hAnsi="Arial" w:cs="Arial"/>
          <w:sz w:val="24"/>
        </w:rPr>
        <w:t xml:space="preserve">significantly reduce </w:t>
      </w:r>
      <w:r>
        <w:rPr>
          <w:rFonts w:ascii="Arial" w:hAnsi="Arial" w:cs="Arial"/>
          <w:sz w:val="24"/>
        </w:rPr>
        <w:t xml:space="preserve">waste </w:t>
      </w:r>
      <w:r w:rsidR="004D601A">
        <w:rPr>
          <w:rFonts w:ascii="Arial" w:hAnsi="Arial" w:cs="Arial"/>
          <w:sz w:val="24"/>
        </w:rPr>
        <w:t xml:space="preserve">at source </w:t>
      </w:r>
      <w:r w:rsidR="00490213">
        <w:rPr>
          <w:rFonts w:ascii="Arial" w:hAnsi="Arial" w:cs="Arial"/>
          <w:sz w:val="24"/>
        </w:rPr>
        <w:t xml:space="preserve">and </w:t>
      </w:r>
      <w:r>
        <w:rPr>
          <w:rFonts w:ascii="Arial" w:hAnsi="Arial" w:cs="Arial"/>
          <w:sz w:val="24"/>
        </w:rPr>
        <w:t xml:space="preserve">increase recycling levels across the borough so that Harrow is a more sustainable borough, minimising its overall impact on the planet. </w:t>
      </w:r>
    </w:p>
    <w:p w:rsidR="00E47AF9" w:rsidRDefault="00E47AF9" w:rsidP="00E47AF9">
      <w:pPr>
        <w:pStyle w:val="Heading3"/>
        <w:rPr>
          <w:rFonts w:ascii="Arial" w:hAnsi="Arial" w:cs="Arial"/>
          <w:sz w:val="24"/>
        </w:rPr>
      </w:pPr>
      <w:bookmarkStart w:id="14" w:name="_Toc31724712"/>
      <w:r>
        <w:rPr>
          <w:rFonts w:ascii="Arial" w:hAnsi="Arial" w:cs="Arial"/>
          <w:sz w:val="24"/>
          <w:szCs w:val="24"/>
        </w:rPr>
        <w:t>How we will deliver our</w:t>
      </w:r>
      <w:r>
        <w:rPr>
          <w:rFonts w:ascii="Arial" w:hAnsi="Arial" w:cs="Arial"/>
          <w:sz w:val="24"/>
        </w:rPr>
        <w:t xml:space="preserve"> objectives</w:t>
      </w:r>
      <w:bookmarkEnd w:id="14"/>
    </w:p>
    <w:p w:rsidR="00E47AF9" w:rsidRDefault="00E47AF9" w:rsidP="00E47AF9">
      <w:pPr>
        <w:jc w:val="both"/>
        <w:rPr>
          <w:rFonts w:ascii="Arial" w:hAnsi="Arial" w:cs="Arial"/>
          <w:sz w:val="24"/>
        </w:rPr>
      </w:pPr>
      <w:r>
        <w:rPr>
          <w:rFonts w:ascii="Arial" w:hAnsi="Arial" w:cs="Arial"/>
          <w:sz w:val="24"/>
        </w:rPr>
        <w:t xml:space="preserve">The Climate Change Strategy will be one of the key strategies with the Local Plan setting out requirements and expectations for all new buildings within the borough.  The Sustainable </w:t>
      </w:r>
      <w:r w:rsidRPr="00161D52">
        <w:rPr>
          <w:rFonts w:ascii="Arial" w:hAnsi="Arial" w:cs="Arial"/>
          <w:sz w:val="24"/>
        </w:rPr>
        <w:t xml:space="preserve">Transport </w:t>
      </w:r>
      <w:r>
        <w:rPr>
          <w:rFonts w:ascii="Arial" w:hAnsi="Arial" w:cs="Arial"/>
          <w:sz w:val="24"/>
        </w:rPr>
        <w:t>Strategy will be key in driving sustainable transport across the borough and setting out expectations from transport providers including Transport for London (TfL).</w:t>
      </w:r>
      <w:r w:rsidR="00877899">
        <w:rPr>
          <w:rFonts w:ascii="Arial" w:hAnsi="Arial" w:cs="Arial"/>
          <w:sz w:val="24"/>
        </w:rPr>
        <w:t xml:space="preserve">  These will be supported by the Infrastructure Strategy, providing a framework for much of the sustainable regeneration and development of our towns over the coming years</w:t>
      </w:r>
      <w:r w:rsidR="00A906B7">
        <w:rPr>
          <w:rFonts w:ascii="Arial" w:hAnsi="Arial" w:cs="Arial"/>
          <w:sz w:val="24"/>
        </w:rPr>
        <w:t>.</w:t>
      </w:r>
    </w:p>
    <w:p w:rsidR="00E47AF9" w:rsidRDefault="00E47AF9" w:rsidP="001D44D4">
      <w:pPr>
        <w:pStyle w:val="Heading2"/>
        <w:rPr>
          <w:rFonts w:ascii="Arial" w:eastAsia="Calibri" w:hAnsi="Arial" w:cs="Arial"/>
          <w:color w:val="7030A0"/>
          <w:sz w:val="28"/>
          <w:szCs w:val="28"/>
        </w:rPr>
      </w:pPr>
    </w:p>
    <w:p w:rsidR="00187BAE" w:rsidRDefault="00187BAE">
      <w:pPr>
        <w:rPr>
          <w:rFonts w:ascii="Arial" w:eastAsia="Calibri" w:hAnsi="Arial" w:cs="Arial"/>
          <w:b/>
          <w:bCs/>
          <w:color w:val="7030A0"/>
          <w:sz w:val="28"/>
          <w:szCs w:val="28"/>
        </w:rPr>
      </w:pPr>
      <w:r>
        <w:rPr>
          <w:rFonts w:ascii="Arial" w:eastAsia="Calibri" w:hAnsi="Arial" w:cs="Arial"/>
          <w:color w:val="7030A0"/>
          <w:sz w:val="28"/>
          <w:szCs w:val="28"/>
        </w:rPr>
        <w:br w:type="page"/>
      </w:r>
    </w:p>
    <w:p w:rsidR="00E47AF9" w:rsidRDefault="00E47AF9" w:rsidP="00E47AF9">
      <w:pPr>
        <w:pStyle w:val="Heading2"/>
        <w:rPr>
          <w:rFonts w:ascii="Arial" w:eastAsia="Calibri" w:hAnsi="Arial" w:cs="Arial"/>
          <w:color w:val="7030A0"/>
          <w:sz w:val="28"/>
          <w:szCs w:val="28"/>
        </w:rPr>
      </w:pPr>
      <w:bookmarkStart w:id="15" w:name="_Toc31724713"/>
      <w:r>
        <w:rPr>
          <w:rFonts w:ascii="Arial" w:eastAsia="Calibri" w:hAnsi="Arial" w:cs="Arial"/>
          <w:color w:val="7030A0"/>
          <w:sz w:val="28"/>
          <w:szCs w:val="28"/>
        </w:rPr>
        <w:lastRenderedPageBreak/>
        <w:t>Tackling Poverty and Inequality</w:t>
      </w:r>
      <w:bookmarkEnd w:id="15"/>
    </w:p>
    <w:p w:rsidR="00B77C3A" w:rsidRDefault="00E47AF9" w:rsidP="00E47AF9">
      <w:pPr>
        <w:jc w:val="both"/>
        <w:rPr>
          <w:rFonts w:ascii="Arial" w:hAnsi="Arial" w:cs="Arial"/>
          <w:sz w:val="24"/>
          <w:szCs w:val="24"/>
        </w:rPr>
      </w:pPr>
      <w:r>
        <w:rPr>
          <w:rFonts w:ascii="Arial" w:hAnsi="Arial" w:cs="Arial"/>
          <w:sz w:val="24"/>
          <w:szCs w:val="24"/>
        </w:rPr>
        <w:t>We are a diverse borough with many areas of affluence and significant pockets of deprivation.  We seek to make Harrow a more equitable borough, raising opportunities for those who are struggling and enabling everyone to live a full and rewarding life within their community.</w:t>
      </w:r>
      <w:r w:rsidR="00B77C3A">
        <w:rPr>
          <w:rFonts w:ascii="Arial" w:hAnsi="Arial" w:cs="Arial"/>
          <w:sz w:val="24"/>
          <w:szCs w:val="24"/>
        </w:rPr>
        <w:t xml:space="preserve">  </w:t>
      </w:r>
    </w:p>
    <w:p w:rsidR="00E47AF9" w:rsidRDefault="00B77C3A" w:rsidP="00E47AF9">
      <w:pPr>
        <w:jc w:val="both"/>
        <w:rPr>
          <w:rFonts w:ascii="Arial" w:hAnsi="Arial" w:cs="Arial"/>
          <w:sz w:val="24"/>
          <w:szCs w:val="24"/>
        </w:rPr>
      </w:pPr>
      <w:r>
        <w:rPr>
          <w:rFonts w:ascii="Arial" w:hAnsi="Arial" w:cs="Arial"/>
          <w:sz w:val="24"/>
          <w:szCs w:val="24"/>
        </w:rPr>
        <w:t>We want to ensure that</w:t>
      </w:r>
      <w:r w:rsidR="00490213">
        <w:rPr>
          <w:rFonts w:ascii="Arial" w:hAnsi="Arial" w:cs="Arial"/>
          <w:sz w:val="24"/>
          <w:szCs w:val="24"/>
        </w:rPr>
        <w:t>,</w:t>
      </w:r>
      <w:r>
        <w:rPr>
          <w:rFonts w:ascii="Arial" w:hAnsi="Arial" w:cs="Arial"/>
          <w:sz w:val="24"/>
          <w:szCs w:val="24"/>
        </w:rPr>
        <w:t xml:space="preserve"> as part of this growth, our communities are inclusive and opportunities are grasped to level up our more deprived neighbourhoods and groups.</w:t>
      </w:r>
    </w:p>
    <w:p w:rsidR="00E47AF9" w:rsidRDefault="00E47AF9" w:rsidP="00E47AF9">
      <w:pPr>
        <w:pStyle w:val="Heading3"/>
        <w:rPr>
          <w:rFonts w:ascii="Arial" w:hAnsi="Arial" w:cs="Arial"/>
          <w:sz w:val="24"/>
          <w:szCs w:val="24"/>
        </w:rPr>
      </w:pPr>
      <w:bookmarkStart w:id="16" w:name="_Toc31724714"/>
      <w:r w:rsidRPr="001D44D4">
        <w:rPr>
          <w:rFonts w:ascii="Arial" w:hAnsi="Arial" w:cs="Arial"/>
          <w:sz w:val="24"/>
          <w:szCs w:val="24"/>
        </w:rPr>
        <w:t>Our data tells us</w:t>
      </w:r>
      <w:bookmarkEnd w:id="16"/>
    </w:p>
    <w:p w:rsidR="00E47AF9" w:rsidRPr="003A1412" w:rsidRDefault="00E47AF9" w:rsidP="00E47AF9">
      <w:pPr>
        <w:jc w:val="both"/>
        <w:rPr>
          <w:rFonts w:ascii="Arial" w:hAnsi="Arial" w:cs="Arial"/>
          <w:sz w:val="24"/>
        </w:rPr>
      </w:pPr>
      <w:r w:rsidRPr="003A1412">
        <w:rPr>
          <w:rFonts w:ascii="Arial" w:hAnsi="Arial" w:cs="Arial"/>
          <w:sz w:val="24"/>
        </w:rPr>
        <w:t>Debt levels in Harrow are significantly above London average and among the worst in the region</w:t>
      </w:r>
      <w:r>
        <w:rPr>
          <w:rFonts w:ascii="Arial" w:hAnsi="Arial" w:cs="Arial"/>
          <w:sz w:val="24"/>
        </w:rPr>
        <w:t>, with those accessing support having individual unsecured debt levels at £16,389 per person compared to a London average of £11,616 per person</w:t>
      </w:r>
      <w:r w:rsidRPr="003A1412">
        <w:rPr>
          <w:rFonts w:ascii="Arial" w:hAnsi="Arial" w:cs="Arial"/>
          <w:sz w:val="24"/>
        </w:rPr>
        <w:t>.</w:t>
      </w:r>
      <w:r>
        <w:rPr>
          <w:rFonts w:ascii="Arial" w:hAnsi="Arial" w:cs="Arial"/>
          <w:sz w:val="24"/>
        </w:rPr>
        <w:t xml:space="preserve">  Alongside this, 61% of household income in Harrow goes on priority expenditure (compared to 57% within London).</w:t>
      </w:r>
    </w:p>
    <w:p w:rsidR="00E47AF9" w:rsidRPr="0093274E" w:rsidRDefault="00E47AF9" w:rsidP="00E47AF9">
      <w:pPr>
        <w:jc w:val="both"/>
        <w:rPr>
          <w:rFonts w:ascii="Arial" w:hAnsi="Arial" w:cs="Arial"/>
          <w:bCs/>
          <w:sz w:val="24"/>
        </w:rPr>
      </w:pPr>
      <w:r w:rsidRPr="0093274E">
        <w:rPr>
          <w:rFonts w:ascii="Arial" w:hAnsi="Arial" w:cs="Arial"/>
          <w:bCs/>
          <w:sz w:val="24"/>
        </w:rPr>
        <w:t>The</w:t>
      </w:r>
      <w:r w:rsidRPr="0093274E">
        <w:rPr>
          <w:rFonts w:ascii="Arial" w:hAnsi="Arial" w:cs="Arial"/>
          <w:sz w:val="24"/>
        </w:rPr>
        <w:t xml:space="preserve"> average household is paying 40% more for gas and electricity than they were five years ago</w:t>
      </w:r>
      <w:r w:rsidRPr="0093274E">
        <w:rPr>
          <w:rStyle w:val="FootnoteReference"/>
          <w:rFonts w:ascii="Arial" w:hAnsi="Arial" w:cs="Arial"/>
          <w:bCs/>
          <w:sz w:val="24"/>
        </w:rPr>
        <w:footnoteReference w:id="4"/>
      </w:r>
      <w:r w:rsidRPr="0093274E">
        <w:rPr>
          <w:rFonts w:ascii="Arial" w:hAnsi="Arial" w:cs="Arial"/>
          <w:bCs/>
          <w:sz w:val="24"/>
        </w:rPr>
        <w:t>, with o</w:t>
      </w:r>
      <w:r w:rsidRPr="0093274E">
        <w:rPr>
          <w:rFonts w:ascii="Arial" w:hAnsi="Arial" w:cs="Arial"/>
          <w:sz w:val="24"/>
        </w:rPr>
        <w:t>verall household bills hav</w:t>
      </w:r>
      <w:r w:rsidRPr="0093274E">
        <w:rPr>
          <w:rFonts w:ascii="Arial" w:hAnsi="Arial" w:cs="Arial"/>
          <w:bCs/>
          <w:sz w:val="24"/>
        </w:rPr>
        <w:t>ing</w:t>
      </w:r>
      <w:r w:rsidRPr="0093274E">
        <w:rPr>
          <w:rFonts w:ascii="Arial" w:hAnsi="Arial" w:cs="Arial"/>
          <w:sz w:val="24"/>
        </w:rPr>
        <w:t xml:space="preserve"> grown by £2,707 a year over the period</w:t>
      </w:r>
      <w:r w:rsidRPr="0093274E">
        <w:rPr>
          <w:rFonts w:ascii="Arial" w:hAnsi="Arial" w:cs="Arial"/>
          <w:bCs/>
          <w:sz w:val="24"/>
        </w:rPr>
        <w:t xml:space="preserve">.  This impacts on lower income households </w:t>
      </w:r>
      <w:r w:rsidR="00490213" w:rsidRPr="0093274E">
        <w:rPr>
          <w:rFonts w:ascii="Arial" w:hAnsi="Arial" w:cs="Arial"/>
          <w:bCs/>
          <w:sz w:val="24"/>
        </w:rPr>
        <w:t xml:space="preserve">most of all </w:t>
      </w:r>
      <w:r w:rsidRPr="0093274E">
        <w:rPr>
          <w:rFonts w:ascii="Arial" w:hAnsi="Arial" w:cs="Arial"/>
          <w:bCs/>
          <w:sz w:val="24"/>
        </w:rPr>
        <w:t xml:space="preserve">and significantly increases the burden placed on poorer families </w:t>
      </w:r>
      <w:r w:rsidR="007226FC">
        <w:rPr>
          <w:rFonts w:ascii="Arial" w:hAnsi="Arial" w:cs="Arial"/>
          <w:bCs/>
          <w:sz w:val="24"/>
        </w:rPr>
        <w:t>or older people</w:t>
      </w:r>
      <w:r w:rsidR="00490213">
        <w:rPr>
          <w:rFonts w:ascii="Arial" w:hAnsi="Arial" w:cs="Arial"/>
          <w:bCs/>
          <w:sz w:val="24"/>
        </w:rPr>
        <w:t>,</w:t>
      </w:r>
      <w:r w:rsidR="007226FC">
        <w:rPr>
          <w:rFonts w:ascii="Arial" w:hAnsi="Arial" w:cs="Arial"/>
          <w:bCs/>
          <w:sz w:val="24"/>
        </w:rPr>
        <w:t xml:space="preserve"> </w:t>
      </w:r>
      <w:r w:rsidRPr="0093274E">
        <w:rPr>
          <w:rFonts w:ascii="Arial" w:hAnsi="Arial" w:cs="Arial"/>
          <w:bCs/>
          <w:sz w:val="24"/>
        </w:rPr>
        <w:t>with a significant increase in the proportion of their finances being spent on household running costs.</w:t>
      </w:r>
    </w:p>
    <w:p w:rsidR="00E47AF9" w:rsidRDefault="00E47AF9" w:rsidP="00E47AF9">
      <w:pPr>
        <w:jc w:val="both"/>
        <w:rPr>
          <w:rFonts w:ascii="Arial" w:hAnsi="Arial" w:cs="Arial"/>
          <w:sz w:val="24"/>
        </w:rPr>
      </w:pPr>
      <w:r>
        <w:rPr>
          <w:rFonts w:ascii="Arial" w:hAnsi="Arial" w:cs="Arial"/>
          <w:sz w:val="24"/>
        </w:rPr>
        <w:t>Harrow is a diverse borough with several areas in the most and least deprived areas.  This means that the overall affluence of the borough masks a number of challenges within our specific local areas.</w:t>
      </w:r>
    </w:p>
    <w:p w:rsidR="00E47AF9" w:rsidRDefault="00E47AF9" w:rsidP="00E47AF9">
      <w:pPr>
        <w:jc w:val="both"/>
        <w:rPr>
          <w:rFonts w:ascii="Arial" w:hAnsi="Arial" w:cs="Arial"/>
          <w:sz w:val="24"/>
        </w:rPr>
      </w:pPr>
      <w:r>
        <w:rPr>
          <w:rFonts w:ascii="Arial" w:hAnsi="Arial" w:cs="Arial"/>
          <w:noProof/>
          <w:sz w:val="24"/>
          <w:lang w:eastAsia="en-GB"/>
        </w:rPr>
        <w:drawing>
          <wp:inline distT="0" distB="0" distL="0" distR="0" wp14:anchorId="4837D1E2" wp14:editId="207BAFF5">
            <wp:extent cx="5901690" cy="299339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1690" cy="299339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854"/>
      </w:tblGrid>
      <w:tr w:rsidR="00187BAE" w:rsidTr="007D7B44">
        <w:tc>
          <w:tcPr>
            <w:tcW w:w="9854" w:type="dxa"/>
            <w:tcBorders>
              <w:top w:val="nil"/>
              <w:left w:val="nil"/>
              <w:bottom w:val="nil"/>
              <w:right w:val="nil"/>
            </w:tcBorders>
            <w:shd w:val="clear" w:color="auto" w:fill="FDE9D9" w:themeFill="accent6" w:themeFillTint="33"/>
          </w:tcPr>
          <w:p w:rsidR="007D7B44" w:rsidRDefault="007D7B44" w:rsidP="007D7B44">
            <w:pPr>
              <w:pStyle w:val="Heading3"/>
              <w:outlineLvl w:val="2"/>
              <w:rPr>
                <w:rFonts w:ascii="Arial" w:hAnsi="Arial" w:cs="Arial"/>
                <w:sz w:val="24"/>
              </w:rPr>
            </w:pPr>
            <w:bookmarkStart w:id="17" w:name="_Toc31724715"/>
            <w:r w:rsidRPr="001D44D4">
              <w:rPr>
                <w:rFonts w:ascii="Arial" w:hAnsi="Arial" w:cs="Arial"/>
                <w:sz w:val="24"/>
                <w:szCs w:val="24"/>
              </w:rPr>
              <w:lastRenderedPageBreak/>
              <w:t>Our</w:t>
            </w:r>
            <w:r>
              <w:rPr>
                <w:rFonts w:ascii="Arial" w:hAnsi="Arial" w:cs="Arial"/>
                <w:sz w:val="24"/>
              </w:rPr>
              <w:t xml:space="preserve"> proposed objectives</w:t>
            </w:r>
            <w:bookmarkEnd w:id="17"/>
          </w:p>
          <w:p w:rsidR="007D7B44" w:rsidRDefault="007D7B44" w:rsidP="007D7B44">
            <w:pPr>
              <w:tabs>
                <w:tab w:val="num" w:pos="720"/>
              </w:tabs>
              <w:spacing w:after="120"/>
              <w:jc w:val="both"/>
              <w:rPr>
                <w:rFonts w:ascii="Arial" w:hAnsi="Arial" w:cs="Arial"/>
                <w:sz w:val="24"/>
                <w:szCs w:val="24"/>
              </w:rPr>
            </w:pPr>
            <w:r>
              <w:rPr>
                <w:rFonts w:ascii="Arial" w:hAnsi="Arial" w:cs="Arial"/>
                <w:sz w:val="24"/>
                <w:szCs w:val="24"/>
              </w:rPr>
              <w:t>The key objectives we have identified for this priority are below, along with the issue we intend to address.</w:t>
            </w:r>
          </w:p>
          <w:p w:rsidR="007D7B44" w:rsidRPr="006257F4" w:rsidRDefault="007D7B44" w:rsidP="007D7B44">
            <w:pPr>
              <w:tabs>
                <w:tab w:val="num" w:pos="720"/>
              </w:tabs>
              <w:jc w:val="both"/>
              <w:rPr>
                <w:rFonts w:ascii="Arial" w:hAnsi="Arial" w:cs="Arial"/>
                <w:sz w:val="24"/>
                <w:szCs w:val="24"/>
              </w:rPr>
            </w:pPr>
            <w:r w:rsidRPr="006257F4">
              <w:rPr>
                <w:rFonts w:ascii="Arial" w:hAnsi="Arial" w:cs="Arial"/>
                <w:sz w:val="24"/>
                <w:szCs w:val="24"/>
              </w:rPr>
              <w:t>All children are able to live homes where the family has the opportunity of earning a good household wage</w:t>
            </w:r>
          </w:p>
          <w:p w:rsidR="007D7B44" w:rsidRPr="004D42E3" w:rsidRDefault="007D7B44" w:rsidP="007D7B44">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child poverty</w:t>
            </w:r>
          </w:p>
          <w:p w:rsidR="007D7B44" w:rsidRPr="00B12B73" w:rsidRDefault="007D7B44" w:rsidP="007D7B44">
            <w:pPr>
              <w:tabs>
                <w:tab w:val="num" w:pos="720"/>
              </w:tabs>
              <w:jc w:val="both"/>
              <w:rPr>
                <w:rFonts w:ascii="Arial" w:hAnsi="Arial" w:cs="Arial"/>
                <w:sz w:val="24"/>
                <w:szCs w:val="24"/>
              </w:rPr>
            </w:pPr>
            <w:r w:rsidRPr="00B12B73">
              <w:rPr>
                <w:rFonts w:ascii="Arial" w:hAnsi="Arial" w:cs="Arial"/>
                <w:sz w:val="24"/>
                <w:szCs w:val="24"/>
              </w:rPr>
              <w:t>Everyone has a home suitable for their needs</w:t>
            </w:r>
          </w:p>
          <w:p w:rsidR="007D7B44" w:rsidRPr="004D42E3" w:rsidRDefault="007D7B44" w:rsidP="007D7B44">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homelessness and overcrowding</w:t>
            </w:r>
          </w:p>
          <w:p w:rsidR="007D7B44" w:rsidRPr="00B12B73" w:rsidRDefault="007D7B44" w:rsidP="007D7B44">
            <w:pPr>
              <w:tabs>
                <w:tab w:val="num" w:pos="720"/>
              </w:tabs>
              <w:jc w:val="both"/>
              <w:rPr>
                <w:rFonts w:ascii="Arial" w:hAnsi="Arial" w:cs="Arial"/>
                <w:sz w:val="24"/>
                <w:szCs w:val="24"/>
              </w:rPr>
            </w:pPr>
            <w:r w:rsidRPr="00B12B73">
              <w:rPr>
                <w:rFonts w:ascii="Arial" w:hAnsi="Arial" w:cs="Arial"/>
                <w:sz w:val="24"/>
                <w:szCs w:val="24"/>
              </w:rPr>
              <w:t>All people wanting to work have a job that pays above London Living Wage and are employed on a contract that meets their requirements</w:t>
            </w:r>
          </w:p>
          <w:p w:rsidR="007D7B44" w:rsidRPr="004D42E3" w:rsidRDefault="007D7B44" w:rsidP="007226FC">
            <w:pPr>
              <w:numPr>
                <w:ilvl w:val="1"/>
                <w:numId w:val="10"/>
              </w:numPr>
              <w:tabs>
                <w:tab w:val="clear" w:pos="1440"/>
                <w:tab w:val="num" w:pos="720"/>
              </w:tabs>
              <w:spacing w:after="120"/>
              <w:ind w:left="709" w:hanging="357"/>
              <w:jc w:val="both"/>
              <w:rPr>
                <w:rFonts w:ascii="Arial" w:hAnsi="Arial" w:cs="Arial"/>
              </w:rPr>
            </w:pPr>
            <w:r w:rsidRPr="004D42E3">
              <w:rPr>
                <w:rFonts w:ascii="Arial" w:hAnsi="Arial" w:cs="Arial"/>
              </w:rPr>
              <w:t>Addressing low pay rates and zero-hour contracts / gig economy and supporting financial stability</w:t>
            </w:r>
          </w:p>
          <w:p w:rsidR="007D7B44" w:rsidRPr="00B12B73" w:rsidRDefault="007D7B44" w:rsidP="007D7B44">
            <w:pPr>
              <w:tabs>
                <w:tab w:val="num" w:pos="720"/>
              </w:tabs>
              <w:jc w:val="both"/>
              <w:rPr>
                <w:rFonts w:ascii="Arial" w:hAnsi="Arial" w:cs="Arial"/>
                <w:sz w:val="24"/>
                <w:szCs w:val="24"/>
              </w:rPr>
            </w:pPr>
            <w:r w:rsidRPr="00B12B73">
              <w:rPr>
                <w:rFonts w:ascii="Arial" w:hAnsi="Arial" w:cs="Arial"/>
                <w:sz w:val="24"/>
                <w:szCs w:val="24"/>
              </w:rPr>
              <w:t>Households live free of unsustainable debt</w:t>
            </w:r>
          </w:p>
          <w:p w:rsidR="00187BAE" w:rsidRPr="007D7B44" w:rsidRDefault="007D7B44" w:rsidP="00E47AF9">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high debt levels and the stress this causes</w:t>
            </w:r>
          </w:p>
        </w:tc>
      </w:tr>
    </w:tbl>
    <w:p w:rsidR="00E47AF9" w:rsidRDefault="00E47AF9" w:rsidP="00E47AF9">
      <w:pPr>
        <w:pStyle w:val="Heading3"/>
        <w:rPr>
          <w:rFonts w:ascii="Arial" w:hAnsi="Arial" w:cs="Arial"/>
          <w:sz w:val="24"/>
        </w:rPr>
      </w:pPr>
      <w:bookmarkStart w:id="18" w:name="_Toc31724716"/>
      <w:r>
        <w:rPr>
          <w:rFonts w:ascii="Arial" w:hAnsi="Arial" w:cs="Arial"/>
          <w:sz w:val="24"/>
          <w:szCs w:val="24"/>
        </w:rPr>
        <w:t>The ‘Big Idea’</w:t>
      </w:r>
      <w:bookmarkEnd w:id="18"/>
    </w:p>
    <w:p w:rsidR="00E47AF9" w:rsidRDefault="00E47AF9" w:rsidP="00E47AF9">
      <w:pPr>
        <w:jc w:val="both"/>
        <w:rPr>
          <w:rFonts w:ascii="Arial" w:hAnsi="Arial" w:cs="Arial"/>
          <w:sz w:val="24"/>
        </w:rPr>
      </w:pPr>
      <w:r>
        <w:rPr>
          <w:rFonts w:ascii="Arial" w:hAnsi="Arial" w:cs="Arial"/>
          <w:sz w:val="24"/>
        </w:rPr>
        <w:t xml:space="preserve">We will </w:t>
      </w:r>
      <w:r w:rsidR="002D4B1D">
        <w:rPr>
          <w:rFonts w:ascii="Arial" w:hAnsi="Arial" w:cs="Arial"/>
          <w:sz w:val="24"/>
        </w:rPr>
        <w:t>tackle inequality by eradicating</w:t>
      </w:r>
      <w:r>
        <w:rPr>
          <w:rFonts w:ascii="Arial" w:hAnsi="Arial" w:cs="Arial"/>
          <w:sz w:val="24"/>
        </w:rPr>
        <w:t xml:space="preserve"> child poverty within the borough.</w:t>
      </w:r>
    </w:p>
    <w:p w:rsidR="00E47AF9" w:rsidRDefault="00E47AF9" w:rsidP="00E47AF9">
      <w:pPr>
        <w:jc w:val="both"/>
        <w:rPr>
          <w:rFonts w:ascii="Arial" w:hAnsi="Arial" w:cs="Arial"/>
          <w:sz w:val="24"/>
        </w:rPr>
      </w:pPr>
      <w:r>
        <w:rPr>
          <w:rFonts w:ascii="Arial" w:hAnsi="Arial" w:cs="Arial"/>
          <w:sz w:val="24"/>
        </w:rPr>
        <w:t xml:space="preserve">We are also going to work towards addressing low pay rates within the borough, enabling individuals and families to live a more rewarding life </w:t>
      </w:r>
      <w:r w:rsidR="00A77E0A">
        <w:rPr>
          <w:rFonts w:ascii="Arial" w:hAnsi="Arial" w:cs="Arial"/>
          <w:sz w:val="24"/>
        </w:rPr>
        <w:t xml:space="preserve">into retirement </w:t>
      </w:r>
      <w:r>
        <w:rPr>
          <w:rFonts w:ascii="Arial" w:hAnsi="Arial" w:cs="Arial"/>
          <w:sz w:val="24"/>
        </w:rPr>
        <w:t>and enjoy the opportunities of living in a prosperous capital city.</w:t>
      </w:r>
    </w:p>
    <w:p w:rsidR="00E47AF9" w:rsidRDefault="00E47AF9" w:rsidP="00E47AF9">
      <w:pPr>
        <w:pStyle w:val="Heading3"/>
        <w:rPr>
          <w:rFonts w:ascii="Arial" w:hAnsi="Arial" w:cs="Arial"/>
          <w:sz w:val="24"/>
        </w:rPr>
      </w:pPr>
      <w:bookmarkStart w:id="19" w:name="_Toc31724717"/>
      <w:r>
        <w:rPr>
          <w:rFonts w:ascii="Arial" w:hAnsi="Arial" w:cs="Arial"/>
          <w:sz w:val="24"/>
          <w:szCs w:val="24"/>
        </w:rPr>
        <w:t>How we will deliver our</w:t>
      </w:r>
      <w:r>
        <w:rPr>
          <w:rFonts w:ascii="Arial" w:hAnsi="Arial" w:cs="Arial"/>
          <w:sz w:val="24"/>
        </w:rPr>
        <w:t xml:space="preserve"> objectives</w:t>
      </w:r>
      <w:bookmarkEnd w:id="19"/>
    </w:p>
    <w:p w:rsidR="00E47AF9" w:rsidRDefault="00E47AF9" w:rsidP="00E47AF9">
      <w:pPr>
        <w:jc w:val="both"/>
        <w:rPr>
          <w:rFonts w:ascii="Arial" w:hAnsi="Arial" w:cs="Arial"/>
          <w:sz w:val="24"/>
        </w:rPr>
      </w:pPr>
      <w:r>
        <w:rPr>
          <w:rFonts w:ascii="Arial" w:hAnsi="Arial" w:cs="Arial"/>
          <w:sz w:val="24"/>
        </w:rPr>
        <w:t xml:space="preserve">The Adult Learning Strategy will be fundamental in raising the skill levels of the local community and the </w:t>
      </w:r>
      <w:r w:rsidR="007B1352">
        <w:rPr>
          <w:rFonts w:ascii="Arial" w:hAnsi="Arial" w:cs="Arial"/>
          <w:sz w:val="24"/>
        </w:rPr>
        <w:t xml:space="preserve">current </w:t>
      </w:r>
      <w:r w:rsidR="00FE5CDA">
        <w:rPr>
          <w:rFonts w:ascii="Arial" w:hAnsi="Arial" w:cs="Arial"/>
          <w:sz w:val="24"/>
        </w:rPr>
        <w:t xml:space="preserve">Regeneration Strategy </w:t>
      </w:r>
      <w:r>
        <w:rPr>
          <w:rFonts w:ascii="Arial" w:hAnsi="Arial" w:cs="Arial"/>
          <w:sz w:val="24"/>
        </w:rPr>
        <w:t>will support attraction and growth of better paid jobs in the local economy.</w:t>
      </w:r>
      <w:r w:rsidR="00877899">
        <w:rPr>
          <w:rFonts w:ascii="Arial" w:hAnsi="Arial" w:cs="Arial"/>
          <w:sz w:val="24"/>
        </w:rPr>
        <w:t xml:space="preserve">  </w:t>
      </w:r>
      <w:r w:rsidR="003B7A23">
        <w:rPr>
          <w:rFonts w:ascii="Arial" w:hAnsi="Arial" w:cs="Arial"/>
          <w:sz w:val="24"/>
        </w:rPr>
        <w:t xml:space="preserve">Over the coming year, we will develop an Inclusive Growth Strategy, </w:t>
      </w:r>
      <w:r w:rsidR="007B1352">
        <w:rPr>
          <w:rFonts w:ascii="Arial" w:hAnsi="Arial" w:cs="Arial"/>
          <w:sz w:val="24"/>
        </w:rPr>
        <w:t xml:space="preserve">replacing the Regeneration Strategy, </w:t>
      </w:r>
      <w:r w:rsidR="003B7A23">
        <w:rPr>
          <w:rFonts w:ascii="Arial" w:hAnsi="Arial" w:cs="Arial"/>
          <w:sz w:val="24"/>
        </w:rPr>
        <w:t xml:space="preserve">detailing how we will deliver these </w:t>
      </w:r>
      <w:r w:rsidR="007B1352">
        <w:rPr>
          <w:rFonts w:ascii="Arial" w:hAnsi="Arial" w:cs="Arial"/>
          <w:sz w:val="24"/>
        </w:rPr>
        <w:t>objectives</w:t>
      </w:r>
      <w:r w:rsidR="003B7A23">
        <w:rPr>
          <w:rFonts w:ascii="Arial" w:hAnsi="Arial" w:cs="Arial"/>
          <w:sz w:val="24"/>
        </w:rPr>
        <w:t xml:space="preserve">.  </w:t>
      </w:r>
      <w:r w:rsidR="00877899">
        <w:rPr>
          <w:rFonts w:ascii="Arial" w:hAnsi="Arial" w:cs="Arial"/>
          <w:sz w:val="24"/>
        </w:rPr>
        <w:t>These will be supported by our Infrastructure Strategy setting out the changes to the built environment over the next several years.</w:t>
      </w:r>
    </w:p>
    <w:p w:rsidR="00E47AF9" w:rsidRDefault="00E47AF9" w:rsidP="00E47AF9"/>
    <w:p w:rsidR="00187BAE" w:rsidRDefault="00187BAE">
      <w:pPr>
        <w:rPr>
          <w:rFonts w:ascii="Arial" w:eastAsia="Calibri" w:hAnsi="Arial" w:cs="Arial"/>
          <w:b/>
          <w:bCs/>
          <w:color w:val="7030A0"/>
          <w:sz w:val="28"/>
          <w:szCs w:val="28"/>
        </w:rPr>
      </w:pPr>
      <w:r>
        <w:rPr>
          <w:rFonts w:ascii="Arial" w:eastAsia="Calibri" w:hAnsi="Arial" w:cs="Arial"/>
          <w:color w:val="7030A0"/>
          <w:sz w:val="28"/>
          <w:szCs w:val="28"/>
        </w:rPr>
        <w:br w:type="page"/>
      </w:r>
    </w:p>
    <w:p w:rsidR="00E47AF9" w:rsidRDefault="00E47AF9" w:rsidP="00E47AF9">
      <w:pPr>
        <w:pStyle w:val="Heading2"/>
        <w:rPr>
          <w:rFonts w:ascii="Arial" w:eastAsia="Calibri" w:hAnsi="Arial" w:cs="Arial"/>
          <w:color w:val="7030A0"/>
          <w:sz w:val="28"/>
          <w:szCs w:val="28"/>
        </w:rPr>
      </w:pPr>
      <w:bookmarkStart w:id="20" w:name="_Toc31724718"/>
      <w:r>
        <w:rPr>
          <w:rFonts w:ascii="Arial" w:eastAsia="Calibri" w:hAnsi="Arial" w:cs="Arial"/>
          <w:color w:val="7030A0"/>
          <w:sz w:val="28"/>
          <w:szCs w:val="28"/>
        </w:rPr>
        <w:lastRenderedPageBreak/>
        <w:t>Building Homes and Infrastructure</w:t>
      </w:r>
      <w:bookmarkEnd w:id="20"/>
    </w:p>
    <w:p w:rsidR="00E47AF9" w:rsidRDefault="00E47AF9" w:rsidP="00E47AF9">
      <w:pPr>
        <w:jc w:val="both"/>
        <w:rPr>
          <w:rFonts w:ascii="Arial" w:hAnsi="Arial" w:cs="Arial"/>
          <w:sz w:val="24"/>
          <w:szCs w:val="24"/>
        </w:rPr>
      </w:pPr>
      <w:r>
        <w:rPr>
          <w:rFonts w:ascii="Arial" w:hAnsi="Arial" w:cs="Arial"/>
          <w:sz w:val="24"/>
          <w:szCs w:val="24"/>
        </w:rPr>
        <w:t>There is a clear need for more housing, particularly social housing and affordable housing, across the country and London in particular.  It is important for Harrow to contribute towards this increased housing provision, meeting our own needs and creating capacity for our growing population</w:t>
      </w:r>
      <w:r w:rsidRPr="00846CAF">
        <w:rPr>
          <w:rFonts w:ascii="Arial" w:hAnsi="Arial" w:cs="Arial"/>
          <w:sz w:val="24"/>
          <w:szCs w:val="24"/>
        </w:rPr>
        <w:t>.</w:t>
      </w:r>
      <w:r>
        <w:rPr>
          <w:rFonts w:ascii="Arial" w:hAnsi="Arial" w:cs="Arial"/>
          <w:sz w:val="24"/>
          <w:szCs w:val="24"/>
        </w:rPr>
        <w:t xml:space="preserve">  We will put safe</w:t>
      </w:r>
      <w:r w:rsidR="00E47D7A">
        <w:rPr>
          <w:rFonts w:ascii="Arial" w:hAnsi="Arial" w:cs="Arial"/>
          <w:sz w:val="24"/>
          <w:szCs w:val="24"/>
        </w:rPr>
        <w:t>ty</w:t>
      </w:r>
      <w:r>
        <w:rPr>
          <w:rFonts w:ascii="Arial" w:hAnsi="Arial" w:cs="Arial"/>
          <w:sz w:val="24"/>
          <w:szCs w:val="24"/>
        </w:rPr>
        <w:t xml:space="preserve"> at the forefront of our thoughts, designing out crime: making our living and shopping areas </w:t>
      </w:r>
      <w:r w:rsidR="000B675D">
        <w:rPr>
          <w:rFonts w:ascii="Arial" w:hAnsi="Arial" w:cs="Arial"/>
          <w:sz w:val="24"/>
          <w:szCs w:val="24"/>
        </w:rPr>
        <w:t xml:space="preserve">safer and </w:t>
      </w:r>
      <w:r>
        <w:rPr>
          <w:rFonts w:ascii="Arial" w:hAnsi="Arial" w:cs="Arial"/>
          <w:sz w:val="24"/>
          <w:szCs w:val="24"/>
        </w:rPr>
        <w:t xml:space="preserve">accessible to all.  </w:t>
      </w:r>
    </w:p>
    <w:p w:rsidR="00E47AF9" w:rsidRDefault="00E47AF9" w:rsidP="00E47AF9">
      <w:pPr>
        <w:jc w:val="both"/>
        <w:rPr>
          <w:rFonts w:ascii="Arial" w:hAnsi="Arial" w:cs="Arial"/>
          <w:sz w:val="24"/>
          <w:szCs w:val="24"/>
        </w:rPr>
      </w:pPr>
      <w:r>
        <w:rPr>
          <w:rFonts w:ascii="Arial" w:hAnsi="Arial" w:cs="Arial"/>
          <w:sz w:val="24"/>
          <w:szCs w:val="24"/>
        </w:rPr>
        <w:t xml:space="preserve">To build communities it is essential that the investment in infrastructure such as medical provision, GP practices, police, </w:t>
      </w:r>
      <w:r w:rsidR="007C75A0">
        <w:rPr>
          <w:rFonts w:ascii="Arial" w:hAnsi="Arial" w:cs="Arial"/>
          <w:sz w:val="24"/>
          <w:szCs w:val="24"/>
        </w:rPr>
        <w:t xml:space="preserve">employment / </w:t>
      </w:r>
      <w:r>
        <w:rPr>
          <w:rFonts w:ascii="Arial" w:hAnsi="Arial" w:cs="Arial"/>
          <w:sz w:val="24"/>
          <w:szCs w:val="24"/>
        </w:rPr>
        <w:t xml:space="preserve">workspaces, sporting / cultural facilities and the improvement of parks and open spaces takes place at least in pace with any house building in order to enhance the quality of life of our residents. </w:t>
      </w:r>
      <w:r w:rsidR="001F2C6A">
        <w:rPr>
          <w:rFonts w:ascii="Arial" w:hAnsi="Arial" w:cs="Arial"/>
          <w:sz w:val="24"/>
          <w:szCs w:val="24"/>
        </w:rPr>
        <w:t xml:space="preserve">  As communities grow and new housing is built, we will ensure that these are designed effectively to enable people to access town centres, jobs and other facilities using sustainable travel solutions: building in access to parks and new paths / cycling routes.</w:t>
      </w:r>
    </w:p>
    <w:p w:rsidR="00E47AF9" w:rsidRDefault="00E47AF9" w:rsidP="00E47AF9">
      <w:pPr>
        <w:pStyle w:val="Heading3"/>
        <w:rPr>
          <w:rFonts w:ascii="Arial" w:hAnsi="Arial" w:cs="Arial"/>
          <w:sz w:val="24"/>
          <w:szCs w:val="24"/>
        </w:rPr>
      </w:pPr>
      <w:bookmarkStart w:id="21" w:name="_Toc31724719"/>
      <w:r w:rsidRPr="001D44D4">
        <w:rPr>
          <w:rFonts w:ascii="Arial" w:hAnsi="Arial" w:cs="Arial"/>
          <w:sz w:val="24"/>
          <w:szCs w:val="24"/>
        </w:rPr>
        <w:t>Our data tells us</w:t>
      </w:r>
      <w:bookmarkEnd w:id="21"/>
    </w:p>
    <w:p w:rsidR="00E47AF9" w:rsidRDefault="00E47AF9" w:rsidP="00E47AF9">
      <w:pPr>
        <w:jc w:val="both"/>
        <w:rPr>
          <w:rFonts w:ascii="Arial" w:hAnsi="Arial" w:cs="Arial"/>
          <w:sz w:val="24"/>
        </w:rPr>
      </w:pPr>
      <w:r w:rsidRPr="00A6386F">
        <w:rPr>
          <w:rFonts w:ascii="Arial" w:hAnsi="Arial" w:cs="Arial"/>
          <w:sz w:val="24"/>
        </w:rPr>
        <w:t xml:space="preserve">There is a need for significant development of homes within the borough to meet the needs of individuals and families, with a projected population growth of around 50,000 over the next decade, taking Harrow’s population to around 300,000.  </w:t>
      </w:r>
      <w:r>
        <w:rPr>
          <w:rFonts w:ascii="Arial" w:hAnsi="Arial" w:cs="Arial"/>
          <w:sz w:val="24"/>
        </w:rPr>
        <w:t>At March 2019 there were 4,762 council properties and 4,327 housing a</w:t>
      </w:r>
      <w:r w:rsidRPr="0094787B">
        <w:rPr>
          <w:rFonts w:ascii="Arial" w:hAnsi="Arial" w:cs="Arial"/>
          <w:sz w:val="24"/>
        </w:rPr>
        <w:t>ssociation properties. Harrow is ranked 287</w:t>
      </w:r>
      <w:r w:rsidRPr="0094787B">
        <w:rPr>
          <w:rFonts w:ascii="Arial" w:hAnsi="Arial" w:cs="Arial"/>
          <w:sz w:val="24"/>
          <w:vertAlign w:val="superscript"/>
        </w:rPr>
        <w:t>th</w:t>
      </w:r>
      <w:r>
        <w:rPr>
          <w:rFonts w:ascii="Arial" w:hAnsi="Arial" w:cs="Arial"/>
          <w:sz w:val="24"/>
        </w:rPr>
        <w:t xml:space="preserve"> </w:t>
      </w:r>
      <w:r w:rsidRPr="0094787B">
        <w:rPr>
          <w:rFonts w:ascii="Arial" w:hAnsi="Arial" w:cs="Arial"/>
          <w:sz w:val="24"/>
        </w:rPr>
        <w:t xml:space="preserve">out of 326 local authority areas where </w:t>
      </w:r>
      <w:r>
        <w:rPr>
          <w:rFonts w:ascii="Arial" w:hAnsi="Arial" w:cs="Arial"/>
          <w:sz w:val="24"/>
        </w:rPr>
        <w:t>r</w:t>
      </w:r>
      <w:r w:rsidRPr="0094787B">
        <w:rPr>
          <w:rFonts w:ascii="Arial" w:hAnsi="Arial" w:cs="Arial"/>
          <w:sz w:val="24"/>
        </w:rPr>
        <w:t>ank 1 has the highe</w:t>
      </w:r>
      <w:r>
        <w:rPr>
          <w:rFonts w:ascii="Arial" w:hAnsi="Arial" w:cs="Arial"/>
          <w:sz w:val="24"/>
        </w:rPr>
        <w:t>st percentage of social housing: this evidences</w:t>
      </w:r>
      <w:r w:rsidRPr="00A6386F">
        <w:rPr>
          <w:rFonts w:ascii="Arial" w:hAnsi="Arial" w:cs="Arial"/>
          <w:sz w:val="24"/>
        </w:rPr>
        <w:t xml:space="preserve"> a lack of social housing and</w:t>
      </w:r>
      <w:r>
        <w:rPr>
          <w:rFonts w:ascii="Arial" w:hAnsi="Arial" w:cs="Arial"/>
          <w:sz w:val="24"/>
        </w:rPr>
        <w:t xml:space="preserve"> there is also</w:t>
      </w:r>
      <w:r w:rsidRPr="00A6386F">
        <w:rPr>
          <w:rFonts w:ascii="Arial" w:hAnsi="Arial" w:cs="Arial"/>
          <w:sz w:val="24"/>
        </w:rPr>
        <w:t xml:space="preserve"> little affordable housing</w:t>
      </w:r>
      <w:r w:rsidR="00A0519B">
        <w:rPr>
          <w:rFonts w:ascii="Arial" w:hAnsi="Arial" w:cs="Arial"/>
          <w:sz w:val="24"/>
        </w:rPr>
        <w:t xml:space="preserve"> within the borough (particularly for families)</w:t>
      </w:r>
      <w:r w:rsidRPr="00A6386F">
        <w:rPr>
          <w:rFonts w:ascii="Arial" w:hAnsi="Arial" w:cs="Arial"/>
          <w:sz w:val="24"/>
        </w:rPr>
        <w:t>.</w:t>
      </w:r>
      <w:r w:rsidR="009B3D02">
        <w:rPr>
          <w:rFonts w:ascii="Arial" w:hAnsi="Arial" w:cs="Arial"/>
          <w:sz w:val="24"/>
        </w:rPr>
        <w:t xml:space="preserve">  The diagram below shows the number and size of new affordable dwellings required in the borough to meet demand.</w:t>
      </w:r>
    </w:p>
    <w:p w:rsidR="00E47AF9" w:rsidRPr="00A6386F" w:rsidRDefault="00E47AF9" w:rsidP="00E47AF9">
      <w:pPr>
        <w:jc w:val="center"/>
        <w:rPr>
          <w:rFonts w:ascii="Arial" w:hAnsi="Arial" w:cs="Arial"/>
          <w:sz w:val="24"/>
        </w:rPr>
      </w:pPr>
      <w:r>
        <w:rPr>
          <w:rFonts w:ascii="Arial" w:hAnsi="Arial" w:cs="Arial"/>
          <w:noProof/>
          <w:sz w:val="24"/>
          <w:lang w:eastAsia="en-GB"/>
        </w:rPr>
        <w:drawing>
          <wp:inline distT="0" distB="0" distL="0" distR="0" wp14:anchorId="441A1036" wp14:editId="36ECC906">
            <wp:extent cx="5580144" cy="2488145"/>
            <wp:effectExtent l="19050" t="19050" r="20955"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2384" cy="2493603"/>
                    </a:xfrm>
                    <a:prstGeom prst="rect">
                      <a:avLst/>
                    </a:prstGeom>
                    <a:noFill/>
                    <a:ln>
                      <a:solidFill>
                        <a:srgbClr val="8064A2">
                          <a:lumMod val="60000"/>
                          <a:lumOff val="40000"/>
                        </a:srgbClr>
                      </a:solidFill>
                    </a:ln>
                  </pic:spPr>
                </pic:pic>
              </a:graphicData>
            </a:graphic>
          </wp:inline>
        </w:drawing>
      </w:r>
    </w:p>
    <w:p w:rsidR="00E348C2" w:rsidRDefault="00E348C2" w:rsidP="00E47AF9">
      <w:pPr>
        <w:jc w:val="both"/>
        <w:rPr>
          <w:rFonts w:ascii="Arial" w:hAnsi="Arial" w:cs="Arial"/>
          <w:sz w:val="24"/>
        </w:rPr>
      </w:pPr>
      <w:r>
        <w:rPr>
          <w:rFonts w:ascii="Arial" w:hAnsi="Arial" w:cs="Arial"/>
          <w:sz w:val="24"/>
        </w:rPr>
        <w:t xml:space="preserve">As with all London boroughs, there is a significant homelessness issue, in part due to a severe shortage of genuinely affordable housing.  </w:t>
      </w:r>
    </w:p>
    <w:p w:rsidR="00E47AF9" w:rsidRDefault="00E47AF9" w:rsidP="00E47AF9">
      <w:pPr>
        <w:jc w:val="both"/>
        <w:rPr>
          <w:rFonts w:ascii="Arial" w:hAnsi="Arial" w:cs="Arial"/>
          <w:sz w:val="24"/>
        </w:rPr>
      </w:pPr>
      <w:r w:rsidRPr="00A6386F">
        <w:rPr>
          <w:rFonts w:ascii="Arial" w:hAnsi="Arial" w:cs="Arial"/>
          <w:sz w:val="24"/>
        </w:rPr>
        <w:t xml:space="preserve">The mayor has set a </w:t>
      </w:r>
      <w:r>
        <w:rPr>
          <w:rFonts w:ascii="Arial" w:hAnsi="Arial" w:cs="Arial"/>
          <w:sz w:val="24"/>
        </w:rPr>
        <w:t xml:space="preserve">provisional </w:t>
      </w:r>
      <w:r w:rsidRPr="00A6386F">
        <w:rPr>
          <w:rFonts w:ascii="Arial" w:hAnsi="Arial" w:cs="Arial"/>
          <w:sz w:val="24"/>
        </w:rPr>
        <w:t xml:space="preserve">target of </w:t>
      </w:r>
      <w:r>
        <w:rPr>
          <w:rFonts w:ascii="Arial" w:hAnsi="Arial" w:cs="Arial"/>
          <w:sz w:val="24"/>
        </w:rPr>
        <w:t xml:space="preserve">802 </w:t>
      </w:r>
      <w:r w:rsidRPr="00A6386F">
        <w:rPr>
          <w:rFonts w:ascii="Arial" w:hAnsi="Arial" w:cs="Arial"/>
          <w:sz w:val="24"/>
        </w:rPr>
        <w:t>homes per year over the next decade</w:t>
      </w:r>
      <w:r>
        <w:rPr>
          <w:rFonts w:ascii="Arial" w:hAnsi="Arial" w:cs="Arial"/>
          <w:sz w:val="24"/>
        </w:rPr>
        <w:t xml:space="preserve"> (this is reduced from his original target of </w:t>
      </w:r>
      <w:r w:rsidRPr="00A6386F">
        <w:rPr>
          <w:rFonts w:ascii="Arial" w:hAnsi="Arial" w:cs="Arial"/>
          <w:sz w:val="24"/>
        </w:rPr>
        <w:t>1,392</w:t>
      </w:r>
      <w:r>
        <w:rPr>
          <w:rFonts w:ascii="Arial" w:hAnsi="Arial" w:cs="Arial"/>
          <w:sz w:val="24"/>
        </w:rPr>
        <w:t xml:space="preserve"> homes</w:t>
      </w:r>
      <w:r w:rsidR="00FB4479">
        <w:rPr>
          <w:rFonts w:ascii="Arial" w:hAnsi="Arial" w:cs="Arial"/>
          <w:sz w:val="24"/>
        </w:rPr>
        <w:t xml:space="preserve">, </w:t>
      </w:r>
      <w:r w:rsidR="00FB4479" w:rsidRPr="00FB4479">
        <w:rPr>
          <w:rFonts w:ascii="Arial" w:hAnsi="Arial" w:cs="Arial"/>
          <w:sz w:val="24"/>
        </w:rPr>
        <w:t>primarily as a result of work commissioned by Harrow on behalf of West London Authorities</w:t>
      </w:r>
      <w:r>
        <w:rPr>
          <w:rFonts w:ascii="Arial" w:hAnsi="Arial" w:cs="Arial"/>
          <w:sz w:val="24"/>
        </w:rPr>
        <w:t>)</w:t>
      </w:r>
      <w:r w:rsidRPr="00A6386F">
        <w:rPr>
          <w:rFonts w:ascii="Arial" w:hAnsi="Arial" w:cs="Arial"/>
          <w:sz w:val="24"/>
        </w:rPr>
        <w:t>, which will help to provide much needed housing</w:t>
      </w:r>
      <w:r>
        <w:rPr>
          <w:rFonts w:ascii="Arial" w:hAnsi="Arial" w:cs="Arial"/>
          <w:sz w:val="24"/>
        </w:rPr>
        <w:t xml:space="preserve"> within the borough.  Of these 8,020 new homes, almost half (3,750) should come from small sites, with a large number of the remaining homes to be </w:t>
      </w:r>
      <w:r>
        <w:rPr>
          <w:rFonts w:ascii="Arial" w:hAnsi="Arial" w:cs="Arial"/>
          <w:sz w:val="24"/>
        </w:rPr>
        <w:lastRenderedPageBreak/>
        <w:t>constructed on sites that h</w:t>
      </w:r>
      <w:r w:rsidR="00FB4479">
        <w:rPr>
          <w:rFonts w:ascii="Arial" w:hAnsi="Arial" w:cs="Arial"/>
          <w:sz w:val="24"/>
        </w:rPr>
        <w:t xml:space="preserve">ave already been identified.  Around half </w:t>
      </w:r>
      <w:r>
        <w:rPr>
          <w:rFonts w:ascii="Arial" w:hAnsi="Arial" w:cs="Arial"/>
          <w:sz w:val="24"/>
        </w:rPr>
        <w:t xml:space="preserve">of these are </w:t>
      </w:r>
      <w:r w:rsidR="007C75A0">
        <w:rPr>
          <w:rFonts w:ascii="Arial" w:hAnsi="Arial" w:cs="Arial"/>
          <w:sz w:val="24"/>
        </w:rPr>
        <w:t>one-</w:t>
      </w:r>
      <w:r>
        <w:rPr>
          <w:rFonts w:ascii="Arial" w:hAnsi="Arial" w:cs="Arial"/>
          <w:sz w:val="24"/>
        </w:rPr>
        <w:t xml:space="preserve">bedroom properties, which is out of line with the borough’s </w:t>
      </w:r>
      <w:r w:rsidR="000B675D">
        <w:rPr>
          <w:rFonts w:ascii="Arial" w:hAnsi="Arial" w:cs="Arial"/>
          <w:sz w:val="24"/>
        </w:rPr>
        <w:t xml:space="preserve">affordable housing </w:t>
      </w:r>
      <w:r>
        <w:rPr>
          <w:rFonts w:ascii="Arial" w:hAnsi="Arial" w:cs="Arial"/>
          <w:sz w:val="24"/>
        </w:rPr>
        <w:t>requirements</w:t>
      </w:r>
      <w:r w:rsidR="007C75A0">
        <w:rPr>
          <w:rFonts w:ascii="Arial" w:hAnsi="Arial" w:cs="Arial"/>
          <w:sz w:val="24"/>
        </w:rPr>
        <w:t>,</w:t>
      </w:r>
      <w:r>
        <w:rPr>
          <w:rFonts w:ascii="Arial" w:hAnsi="Arial" w:cs="Arial"/>
          <w:sz w:val="24"/>
        </w:rPr>
        <w:t xml:space="preserve"> where the average household occupancy of properties within the borough was last reported at 2.8 people</w:t>
      </w:r>
      <w:r>
        <w:rPr>
          <w:rStyle w:val="FootnoteReference"/>
          <w:rFonts w:ascii="Arial" w:hAnsi="Arial" w:cs="Arial"/>
          <w:sz w:val="24"/>
        </w:rPr>
        <w:footnoteReference w:id="5"/>
      </w:r>
      <w:r>
        <w:rPr>
          <w:rFonts w:ascii="Arial" w:hAnsi="Arial" w:cs="Arial"/>
          <w:sz w:val="24"/>
        </w:rPr>
        <w:t xml:space="preserve"> and since that time</w:t>
      </w:r>
      <w:r w:rsidR="007C75A0">
        <w:rPr>
          <w:rFonts w:ascii="Arial" w:hAnsi="Arial" w:cs="Arial"/>
          <w:sz w:val="24"/>
        </w:rPr>
        <w:t>,</w:t>
      </w:r>
      <w:r>
        <w:rPr>
          <w:rFonts w:ascii="Arial" w:hAnsi="Arial" w:cs="Arial"/>
          <w:sz w:val="24"/>
        </w:rPr>
        <w:t xml:space="preserve"> population has grown at a faster rate than housing provision (this was the second highest occupancy rate in the country).</w:t>
      </w:r>
    </w:p>
    <w:p w:rsidR="00E47AF9" w:rsidRDefault="00E47AF9" w:rsidP="00E47AF9">
      <w:pPr>
        <w:jc w:val="both"/>
        <w:rPr>
          <w:rFonts w:ascii="Arial" w:hAnsi="Arial" w:cs="Arial"/>
          <w:sz w:val="24"/>
        </w:rPr>
      </w:pPr>
      <w:r>
        <w:rPr>
          <w:rFonts w:ascii="Arial" w:hAnsi="Arial" w:cs="Arial"/>
          <w:sz w:val="24"/>
        </w:rPr>
        <w:t xml:space="preserve">There are estimated to be over 900 Houses of Multiple Occupation (HMOs), both registered and un-registered, </w:t>
      </w:r>
      <w:r w:rsidR="004C6703">
        <w:rPr>
          <w:rFonts w:ascii="Arial" w:hAnsi="Arial" w:cs="Arial"/>
          <w:sz w:val="24"/>
        </w:rPr>
        <w:t xml:space="preserve">largely </w:t>
      </w:r>
      <w:r>
        <w:rPr>
          <w:rFonts w:ascii="Arial" w:hAnsi="Arial" w:cs="Arial"/>
          <w:sz w:val="24"/>
        </w:rPr>
        <w:t>within the</w:t>
      </w:r>
      <w:r w:rsidR="004C6703">
        <w:rPr>
          <w:rFonts w:ascii="Arial" w:hAnsi="Arial" w:cs="Arial"/>
          <w:sz w:val="24"/>
        </w:rPr>
        <w:t xml:space="preserve"> east of the</w:t>
      </w:r>
      <w:r>
        <w:rPr>
          <w:rFonts w:ascii="Arial" w:hAnsi="Arial" w:cs="Arial"/>
          <w:sz w:val="24"/>
        </w:rPr>
        <w:t xml:space="preserve"> borough</w:t>
      </w:r>
      <w:r w:rsidR="00FB4479">
        <w:rPr>
          <w:rFonts w:ascii="Arial" w:hAnsi="Arial" w:cs="Arial"/>
          <w:sz w:val="24"/>
        </w:rPr>
        <w:t xml:space="preserve">, many of which provide vital housing </w:t>
      </w:r>
      <w:r w:rsidR="007C75A0">
        <w:rPr>
          <w:rFonts w:ascii="Arial" w:hAnsi="Arial" w:cs="Arial"/>
          <w:sz w:val="24"/>
        </w:rPr>
        <w:t>for</w:t>
      </w:r>
      <w:r w:rsidR="00FB4479">
        <w:rPr>
          <w:rFonts w:ascii="Arial" w:hAnsi="Arial" w:cs="Arial"/>
          <w:sz w:val="24"/>
        </w:rPr>
        <w:t xml:space="preserve"> people on lower incomes unable to rent a property of their own</w:t>
      </w:r>
      <w:r>
        <w:rPr>
          <w:rFonts w:ascii="Arial" w:hAnsi="Arial" w:cs="Arial"/>
          <w:sz w:val="24"/>
        </w:rPr>
        <w:t xml:space="preserve">.  There </w:t>
      </w:r>
      <w:r w:rsidRPr="00E104AD">
        <w:rPr>
          <w:rFonts w:ascii="Arial" w:hAnsi="Arial" w:cs="Arial"/>
          <w:sz w:val="24"/>
        </w:rPr>
        <w:t xml:space="preserve">has </w:t>
      </w:r>
      <w:r w:rsidR="007C75A0">
        <w:rPr>
          <w:rFonts w:ascii="Arial" w:hAnsi="Arial" w:cs="Arial"/>
          <w:sz w:val="24"/>
        </w:rPr>
        <w:t>b</w:t>
      </w:r>
      <w:r w:rsidRPr="00E104AD">
        <w:rPr>
          <w:rFonts w:ascii="Arial" w:hAnsi="Arial" w:cs="Arial"/>
          <w:sz w:val="24"/>
        </w:rPr>
        <w:t>een a 99% increase in HMO applications and 456% increase in sus</w:t>
      </w:r>
      <w:r>
        <w:rPr>
          <w:rFonts w:ascii="Arial" w:hAnsi="Arial" w:cs="Arial"/>
          <w:sz w:val="24"/>
        </w:rPr>
        <w:t xml:space="preserve">pected HMOs in the last 5 years: many un-registered HMOs are over-crowded, providing unacceptable living environments for their occupants. </w:t>
      </w:r>
    </w:p>
    <w:p w:rsidR="00E47AF9" w:rsidRPr="00A6386F" w:rsidRDefault="00E47AF9" w:rsidP="00E47AF9">
      <w:pPr>
        <w:jc w:val="both"/>
        <w:rPr>
          <w:rFonts w:ascii="Arial" w:hAnsi="Arial" w:cs="Arial"/>
          <w:sz w:val="24"/>
        </w:rPr>
      </w:pPr>
      <w:r>
        <w:rPr>
          <w:rFonts w:ascii="Arial" w:hAnsi="Arial" w:cs="Arial"/>
          <w:sz w:val="24"/>
        </w:rPr>
        <w:t>Whilst data is held on the condition and energy ratings of social housing</w:t>
      </w:r>
      <w:r w:rsidR="007C75A0">
        <w:rPr>
          <w:rFonts w:ascii="Arial" w:hAnsi="Arial" w:cs="Arial"/>
          <w:sz w:val="24"/>
        </w:rPr>
        <w:t>,</w:t>
      </w:r>
      <w:r>
        <w:rPr>
          <w:rFonts w:ascii="Arial" w:hAnsi="Arial" w:cs="Arial"/>
          <w:sz w:val="24"/>
        </w:rPr>
        <w:t xml:space="preserve"> there is little known about the actual condition of much of the private rented sector housing within the borough: this aspect contributes significantly to Harrow’s overall rental market.  It is therefore likely that there </w:t>
      </w:r>
      <w:r w:rsidR="007C75A0">
        <w:rPr>
          <w:rFonts w:ascii="Arial" w:hAnsi="Arial" w:cs="Arial"/>
          <w:sz w:val="24"/>
        </w:rPr>
        <w:t>will</w:t>
      </w:r>
      <w:r>
        <w:rPr>
          <w:rFonts w:ascii="Arial" w:hAnsi="Arial" w:cs="Arial"/>
          <w:sz w:val="24"/>
        </w:rPr>
        <w:t xml:space="preserve"> be a significant challenge in working with</w:t>
      </w:r>
      <w:r w:rsidR="007C75A0">
        <w:rPr>
          <w:rFonts w:ascii="Arial" w:hAnsi="Arial" w:cs="Arial"/>
          <w:sz w:val="24"/>
        </w:rPr>
        <w:t>,</w:t>
      </w:r>
      <w:r>
        <w:rPr>
          <w:rFonts w:ascii="Arial" w:hAnsi="Arial" w:cs="Arial"/>
          <w:sz w:val="24"/>
        </w:rPr>
        <w:t xml:space="preserve"> and encouraging</w:t>
      </w:r>
      <w:r w:rsidR="007C75A0">
        <w:rPr>
          <w:rFonts w:ascii="Arial" w:hAnsi="Arial" w:cs="Arial"/>
          <w:sz w:val="24"/>
        </w:rPr>
        <w:t>,</w:t>
      </w:r>
      <w:r>
        <w:rPr>
          <w:rFonts w:ascii="Arial" w:hAnsi="Arial" w:cs="Arial"/>
          <w:sz w:val="24"/>
        </w:rPr>
        <w:t xml:space="preserve"> this sector to improve the quality of homes to increase the energy efficiency and reduce heating costs, whilst also providing a better property for tenants to live in. </w:t>
      </w:r>
    </w:p>
    <w:tbl>
      <w:tblPr>
        <w:tblStyle w:val="TableGrid"/>
        <w:tblW w:w="0" w:type="auto"/>
        <w:tblLook w:val="04A0" w:firstRow="1" w:lastRow="0" w:firstColumn="1" w:lastColumn="0" w:noHBand="0" w:noVBand="1"/>
      </w:tblPr>
      <w:tblGrid>
        <w:gridCol w:w="9854"/>
      </w:tblGrid>
      <w:tr w:rsidR="007D7B44" w:rsidTr="007D7B44">
        <w:tc>
          <w:tcPr>
            <w:tcW w:w="9854" w:type="dxa"/>
            <w:tcBorders>
              <w:top w:val="nil"/>
              <w:left w:val="nil"/>
              <w:bottom w:val="nil"/>
              <w:right w:val="nil"/>
            </w:tcBorders>
            <w:shd w:val="clear" w:color="auto" w:fill="FDE9D9" w:themeFill="accent6" w:themeFillTint="33"/>
          </w:tcPr>
          <w:p w:rsidR="007D7B44" w:rsidRDefault="007D7B44" w:rsidP="007D7B44">
            <w:pPr>
              <w:pStyle w:val="Heading3"/>
              <w:outlineLvl w:val="2"/>
              <w:rPr>
                <w:rFonts w:ascii="Arial" w:hAnsi="Arial" w:cs="Arial"/>
                <w:sz w:val="24"/>
              </w:rPr>
            </w:pPr>
            <w:bookmarkStart w:id="22" w:name="_Toc31724720"/>
            <w:r w:rsidRPr="001D44D4">
              <w:rPr>
                <w:rFonts w:ascii="Arial" w:hAnsi="Arial" w:cs="Arial"/>
                <w:sz w:val="24"/>
                <w:szCs w:val="24"/>
              </w:rPr>
              <w:t>Our</w:t>
            </w:r>
            <w:r>
              <w:rPr>
                <w:rFonts w:ascii="Arial" w:hAnsi="Arial" w:cs="Arial"/>
                <w:sz w:val="24"/>
              </w:rPr>
              <w:t xml:space="preserve"> proposed objectives</w:t>
            </w:r>
            <w:bookmarkEnd w:id="22"/>
          </w:p>
          <w:p w:rsidR="007D7B44" w:rsidRDefault="007D7B44" w:rsidP="007D7B44">
            <w:pPr>
              <w:tabs>
                <w:tab w:val="num" w:pos="720"/>
              </w:tabs>
              <w:spacing w:after="120"/>
              <w:jc w:val="both"/>
              <w:rPr>
                <w:rFonts w:ascii="Arial" w:hAnsi="Arial" w:cs="Arial"/>
                <w:sz w:val="24"/>
                <w:szCs w:val="24"/>
              </w:rPr>
            </w:pPr>
            <w:r>
              <w:rPr>
                <w:rFonts w:ascii="Arial" w:hAnsi="Arial" w:cs="Arial"/>
                <w:sz w:val="24"/>
                <w:szCs w:val="24"/>
              </w:rPr>
              <w:t>The key objectives we have identified for this priority are below, along with the issue we intend to address.</w:t>
            </w:r>
          </w:p>
          <w:p w:rsidR="007D7B44" w:rsidRPr="00370696" w:rsidRDefault="007D7B44" w:rsidP="007D7B44">
            <w:pPr>
              <w:tabs>
                <w:tab w:val="num" w:pos="720"/>
              </w:tabs>
              <w:jc w:val="both"/>
              <w:rPr>
                <w:rFonts w:ascii="Arial" w:hAnsi="Arial" w:cs="Arial"/>
                <w:sz w:val="24"/>
                <w:szCs w:val="24"/>
              </w:rPr>
            </w:pPr>
            <w:r w:rsidRPr="00370696">
              <w:rPr>
                <w:rFonts w:ascii="Arial" w:hAnsi="Arial" w:cs="Arial"/>
                <w:sz w:val="24"/>
                <w:szCs w:val="24"/>
              </w:rPr>
              <w:t>All people able to live in the right size / tenure of home to meet their needs and expectations</w:t>
            </w:r>
          </w:p>
          <w:p w:rsidR="007D7B44" w:rsidRPr="004D42E3" w:rsidRDefault="007D7B44" w:rsidP="007D7B44">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overcrowding, lack of social housing and affordability challenges</w:t>
            </w:r>
          </w:p>
          <w:p w:rsidR="007D7B44" w:rsidRPr="00370696" w:rsidRDefault="007D7B44" w:rsidP="007D7B44">
            <w:pPr>
              <w:tabs>
                <w:tab w:val="num" w:pos="720"/>
              </w:tabs>
              <w:jc w:val="both"/>
              <w:rPr>
                <w:rFonts w:ascii="Arial" w:hAnsi="Arial" w:cs="Arial"/>
                <w:sz w:val="24"/>
                <w:szCs w:val="24"/>
              </w:rPr>
            </w:pPr>
            <w:r w:rsidRPr="00370696">
              <w:rPr>
                <w:rFonts w:ascii="Arial" w:hAnsi="Arial" w:cs="Arial"/>
                <w:sz w:val="24"/>
                <w:szCs w:val="24"/>
              </w:rPr>
              <w:t>Everyone has a quality,</w:t>
            </w:r>
            <w:r w:rsidR="007C75A0">
              <w:rPr>
                <w:rFonts w:ascii="Arial" w:hAnsi="Arial" w:cs="Arial"/>
                <w:sz w:val="24"/>
                <w:szCs w:val="24"/>
              </w:rPr>
              <w:t xml:space="preserve"> energy efficient and digitally-</w:t>
            </w:r>
            <w:r w:rsidRPr="00370696">
              <w:rPr>
                <w:rFonts w:ascii="Arial" w:hAnsi="Arial" w:cs="Arial"/>
                <w:sz w:val="24"/>
                <w:szCs w:val="24"/>
              </w:rPr>
              <w:t>enabled home in a thriving community</w:t>
            </w:r>
          </w:p>
          <w:p w:rsidR="007D7B44" w:rsidRPr="004D42E3" w:rsidRDefault="007D7B44" w:rsidP="00814941">
            <w:pPr>
              <w:numPr>
                <w:ilvl w:val="1"/>
                <w:numId w:val="10"/>
              </w:numPr>
              <w:tabs>
                <w:tab w:val="clear" w:pos="1440"/>
                <w:tab w:val="num" w:pos="720"/>
              </w:tabs>
              <w:spacing w:after="120"/>
              <w:ind w:left="709" w:hanging="357"/>
              <w:rPr>
                <w:rFonts w:ascii="Arial" w:hAnsi="Arial" w:cs="Arial"/>
              </w:rPr>
            </w:pPr>
            <w:r w:rsidRPr="004D42E3">
              <w:rPr>
                <w:rFonts w:ascii="Arial" w:hAnsi="Arial" w:cs="Arial"/>
              </w:rPr>
              <w:t xml:space="preserve">Using regeneration to improve the quality as well as number of homes available </w:t>
            </w:r>
          </w:p>
          <w:p w:rsidR="007D7B44" w:rsidRPr="00370696" w:rsidRDefault="007D7B44" w:rsidP="007D7B44">
            <w:pPr>
              <w:tabs>
                <w:tab w:val="num" w:pos="720"/>
              </w:tabs>
              <w:jc w:val="both"/>
              <w:rPr>
                <w:rFonts w:ascii="Arial" w:hAnsi="Arial" w:cs="Arial"/>
                <w:sz w:val="24"/>
                <w:szCs w:val="24"/>
              </w:rPr>
            </w:pPr>
            <w:r w:rsidRPr="00370696">
              <w:rPr>
                <w:rFonts w:ascii="Arial" w:hAnsi="Arial" w:cs="Arial"/>
                <w:sz w:val="24"/>
                <w:szCs w:val="24"/>
              </w:rPr>
              <w:t>Neighbourhoods are integrated and well connected to thriving district centres</w:t>
            </w:r>
          </w:p>
          <w:p w:rsidR="007D7B44" w:rsidRPr="004D42E3" w:rsidRDefault="007D7B44" w:rsidP="007D7B44">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inequality and providing opportunities</w:t>
            </w:r>
          </w:p>
          <w:p w:rsidR="007D7B44" w:rsidRPr="00370696" w:rsidRDefault="007D7B44" w:rsidP="007D7B44">
            <w:pPr>
              <w:tabs>
                <w:tab w:val="num" w:pos="720"/>
              </w:tabs>
              <w:jc w:val="both"/>
              <w:rPr>
                <w:rFonts w:ascii="Arial" w:hAnsi="Arial" w:cs="Arial"/>
                <w:sz w:val="24"/>
                <w:szCs w:val="24"/>
              </w:rPr>
            </w:pPr>
            <w:r w:rsidRPr="00370696">
              <w:rPr>
                <w:rFonts w:ascii="Arial" w:hAnsi="Arial" w:cs="Arial"/>
                <w:sz w:val="24"/>
                <w:szCs w:val="24"/>
              </w:rPr>
              <w:t>Strong transport links and connections from housing areas that enable people to travel to their destination sustainably and safely</w:t>
            </w:r>
          </w:p>
          <w:p w:rsidR="007D7B44" w:rsidRPr="004D42E3" w:rsidRDefault="007D7B44" w:rsidP="007D7B44">
            <w:pPr>
              <w:numPr>
                <w:ilvl w:val="1"/>
                <w:numId w:val="10"/>
              </w:numPr>
              <w:tabs>
                <w:tab w:val="clear" w:pos="1440"/>
                <w:tab w:val="num" w:pos="720"/>
              </w:tabs>
              <w:ind w:left="709" w:hanging="357"/>
              <w:rPr>
                <w:rFonts w:ascii="Arial" w:hAnsi="Arial" w:cs="Arial"/>
              </w:rPr>
            </w:pPr>
            <w:r w:rsidRPr="004D42E3">
              <w:rPr>
                <w:rFonts w:ascii="Arial" w:hAnsi="Arial" w:cs="Arial"/>
              </w:rPr>
              <w:t>Addressing high car reliance, busy streets and pollution caused by travel</w:t>
            </w:r>
          </w:p>
          <w:p w:rsidR="007D7B44" w:rsidRPr="007D7B44" w:rsidRDefault="007D7B44" w:rsidP="00E47AF9">
            <w:pPr>
              <w:numPr>
                <w:ilvl w:val="1"/>
                <w:numId w:val="10"/>
              </w:numPr>
              <w:tabs>
                <w:tab w:val="clear" w:pos="1440"/>
                <w:tab w:val="num" w:pos="720"/>
              </w:tabs>
              <w:spacing w:after="120"/>
              <w:ind w:left="709" w:hanging="357"/>
              <w:rPr>
                <w:rFonts w:ascii="Arial" w:hAnsi="Arial" w:cs="Arial"/>
              </w:rPr>
            </w:pPr>
            <w:r w:rsidRPr="004D42E3">
              <w:rPr>
                <w:rFonts w:ascii="Arial" w:hAnsi="Arial" w:cs="Arial"/>
              </w:rPr>
              <w:t>Enabling safe and healthy travel to schools, college or work</w:t>
            </w:r>
          </w:p>
        </w:tc>
      </w:tr>
    </w:tbl>
    <w:p w:rsidR="00E47AF9" w:rsidRDefault="00E47AF9" w:rsidP="00E47AF9">
      <w:pPr>
        <w:pStyle w:val="Heading3"/>
        <w:rPr>
          <w:rFonts w:ascii="Arial" w:hAnsi="Arial" w:cs="Arial"/>
          <w:sz w:val="24"/>
        </w:rPr>
      </w:pPr>
      <w:bookmarkStart w:id="23" w:name="_Toc31724721"/>
      <w:r>
        <w:rPr>
          <w:rFonts w:ascii="Arial" w:hAnsi="Arial" w:cs="Arial"/>
          <w:sz w:val="24"/>
          <w:szCs w:val="24"/>
        </w:rPr>
        <w:t>The ‘Big Idea’</w:t>
      </w:r>
      <w:bookmarkEnd w:id="23"/>
    </w:p>
    <w:p w:rsidR="00E47AF9" w:rsidRDefault="00E47AF9" w:rsidP="00E47AF9">
      <w:pPr>
        <w:jc w:val="both"/>
        <w:rPr>
          <w:rFonts w:ascii="Arial" w:hAnsi="Arial" w:cs="Arial"/>
          <w:sz w:val="24"/>
        </w:rPr>
      </w:pPr>
      <w:r>
        <w:rPr>
          <w:rFonts w:ascii="Arial" w:hAnsi="Arial" w:cs="Arial"/>
          <w:sz w:val="24"/>
        </w:rPr>
        <w:t xml:space="preserve">Digital infrastructure delivered in line with </w:t>
      </w:r>
      <w:r w:rsidR="00110228">
        <w:rPr>
          <w:rFonts w:ascii="Arial" w:hAnsi="Arial" w:cs="Arial"/>
          <w:sz w:val="24"/>
        </w:rPr>
        <w:t xml:space="preserve">house </w:t>
      </w:r>
      <w:r>
        <w:rPr>
          <w:rFonts w:ascii="Arial" w:hAnsi="Arial" w:cs="Arial"/>
          <w:sz w:val="24"/>
        </w:rPr>
        <w:t xml:space="preserve">building across the borough will </w:t>
      </w:r>
      <w:r w:rsidR="008713B0">
        <w:rPr>
          <w:rFonts w:ascii="Arial" w:hAnsi="Arial" w:cs="Arial"/>
          <w:sz w:val="24"/>
        </w:rPr>
        <w:t xml:space="preserve">support tackling inequality by </w:t>
      </w:r>
      <w:r>
        <w:rPr>
          <w:rFonts w:ascii="Arial" w:hAnsi="Arial" w:cs="Arial"/>
          <w:sz w:val="24"/>
        </w:rPr>
        <w:t>ensur</w:t>
      </w:r>
      <w:r w:rsidR="008713B0">
        <w:rPr>
          <w:rFonts w:ascii="Arial" w:hAnsi="Arial" w:cs="Arial"/>
          <w:sz w:val="24"/>
        </w:rPr>
        <w:t>ing</w:t>
      </w:r>
      <w:r>
        <w:rPr>
          <w:rFonts w:ascii="Arial" w:hAnsi="Arial" w:cs="Arial"/>
          <w:sz w:val="24"/>
        </w:rPr>
        <w:t xml:space="preserve"> that communities are connected and businesses are able to benefit from SMART Cities technology.</w:t>
      </w:r>
    </w:p>
    <w:p w:rsidR="00E47AF9" w:rsidRDefault="00E47AF9" w:rsidP="00E47AF9">
      <w:pPr>
        <w:jc w:val="both"/>
        <w:rPr>
          <w:rFonts w:ascii="Arial" w:hAnsi="Arial" w:cs="Arial"/>
          <w:sz w:val="24"/>
        </w:rPr>
      </w:pPr>
      <w:r>
        <w:rPr>
          <w:rFonts w:ascii="Arial" w:hAnsi="Arial" w:cs="Arial"/>
          <w:sz w:val="24"/>
        </w:rPr>
        <w:t>We will also ensure through our planning proposals that our t</w:t>
      </w:r>
      <w:r w:rsidRPr="00EA6978">
        <w:rPr>
          <w:rFonts w:ascii="Arial" w:hAnsi="Arial" w:cs="Arial"/>
          <w:sz w:val="24"/>
        </w:rPr>
        <w:t>own</w:t>
      </w:r>
      <w:r>
        <w:rPr>
          <w:rFonts w:ascii="Arial" w:hAnsi="Arial" w:cs="Arial"/>
          <w:sz w:val="24"/>
        </w:rPr>
        <w:t xml:space="preserve"> and district</w:t>
      </w:r>
      <w:r w:rsidRPr="00EA6978">
        <w:rPr>
          <w:rFonts w:ascii="Arial" w:hAnsi="Arial" w:cs="Arial"/>
          <w:sz w:val="24"/>
        </w:rPr>
        <w:t xml:space="preserve"> centres </w:t>
      </w:r>
      <w:r>
        <w:rPr>
          <w:rFonts w:ascii="Arial" w:hAnsi="Arial" w:cs="Arial"/>
          <w:sz w:val="24"/>
        </w:rPr>
        <w:t xml:space="preserve">are </w:t>
      </w:r>
      <w:r w:rsidR="007C75A0">
        <w:rPr>
          <w:rFonts w:ascii="Arial" w:hAnsi="Arial" w:cs="Arial"/>
          <w:sz w:val="24"/>
        </w:rPr>
        <w:t>recognised</w:t>
      </w:r>
      <w:r>
        <w:rPr>
          <w:rFonts w:ascii="Arial" w:hAnsi="Arial" w:cs="Arial"/>
          <w:sz w:val="24"/>
        </w:rPr>
        <w:t xml:space="preserve"> as </w:t>
      </w:r>
      <w:r w:rsidRPr="00EA6978">
        <w:rPr>
          <w:rFonts w:ascii="Arial" w:hAnsi="Arial" w:cs="Arial"/>
          <w:sz w:val="24"/>
        </w:rPr>
        <w:t>vibrant and multi-purpose</w:t>
      </w:r>
      <w:r w:rsidR="00E348C2">
        <w:rPr>
          <w:rFonts w:ascii="Arial" w:hAnsi="Arial" w:cs="Arial"/>
          <w:sz w:val="24"/>
        </w:rPr>
        <w:t xml:space="preserve"> places</w:t>
      </w:r>
      <w:r>
        <w:rPr>
          <w:rFonts w:ascii="Arial" w:hAnsi="Arial" w:cs="Arial"/>
          <w:sz w:val="24"/>
        </w:rPr>
        <w:t>, supporting the local people in each of our communities.</w:t>
      </w:r>
    </w:p>
    <w:p w:rsidR="00E47AF9" w:rsidRDefault="00E47AF9" w:rsidP="00E47AF9">
      <w:pPr>
        <w:pStyle w:val="Heading3"/>
        <w:rPr>
          <w:rFonts w:ascii="Arial" w:hAnsi="Arial" w:cs="Arial"/>
          <w:sz w:val="24"/>
        </w:rPr>
      </w:pPr>
      <w:bookmarkStart w:id="24" w:name="_Toc31724722"/>
      <w:r>
        <w:rPr>
          <w:rFonts w:ascii="Arial" w:hAnsi="Arial" w:cs="Arial"/>
          <w:sz w:val="24"/>
          <w:szCs w:val="24"/>
        </w:rPr>
        <w:lastRenderedPageBreak/>
        <w:t>How we will deliver our</w:t>
      </w:r>
      <w:r>
        <w:rPr>
          <w:rFonts w:ascii="Arial" w:hAnsi="Arial" w:cs="Arial"/>
          <w:sz w:val="24"/>
        </w:rPr>
        <w:t xml:space="preserve"> objectives</w:t>
      </w:r>
      <w:bookmarkEnd w:id="24"/>
    </w:p>
    <w:p w:rsidR="00E47AF9" w:rsidRDefault="00E47AF9" w:rsidP="00E47AF9">
      <w:pPr>
        <w:jc w:val="both"/>
        <w:rPr>
          <w:rFonts w:ascii="Arial" w:hAnsi="Arial" w:cs="Arial"/>
          <w:sz w:val="24"/>
        </w:rPr>
      </w:pPr>
      <w:r>
        <w:rPr>
          <w:rFonts w:ascii="Arial" w:hAnsi="Arial" w:cs="Arial"/>
          <w:sz w:val="24"/>
        </w:rPr>
        <w:t>The</w:t>
      </w:r>
      <w:r w:rsidR="00936957">
        <w:rPr>
          <w:rFonts w:ascii="Arial" w:hAnsi="Arial" w:cs="Arial"/>
          <w:sz w:val="24"/>
        </w:rPr>
        <w:t xml:space="preserve"> Borough Wide</w:t>
      </w:r>
      <w:r>
        <w:rPr>
          <w:rFonts w:ascii="Arial" w:hAnsi="Arial" w:cs="Arial"/>
          <w:sz w:val="24"/>
        </w:rPr>
        <w:t xml:space="preserve"> </w:t>
      </w:r>
      <w:r w:rsidR="00877899">
        <w:rPr>
          <w:rFonts w:ascii="Arial" w:hAnsi="Arial" w:cs="Arial"/>
          <w:sz w:val="24"/>
        </w:rPr>
        <w:t>Infrastructure Strategy</w:t>
      </w:r>
      <w:r w:rsidR="00936957">
        <w:rPr>
          <w:rFonts w:ascii="Arial" w:hAnsi="Arial" w:cs="Arial"/>
          <w:sz w:val="24"/>
        </w:rPr>
        <w:t>,</w:t>
      </w:r>
      <w:r>
        <w:rPr>
          <w:rFonts w:ascii="Arial" w:hAnsi="Arial" w:cs="Arial"/>
          <w:sz w:val="24"/>
        </w:rPr>
        <w:t xml:space="preserve"> </w:t>
      </w:r>
      <w:r w:rsidR="00936957">
        <w:rPr>
          <w:rFonts w:ascii="Arial" w:hAnsi="Arial" w:cs="Arial"/>
          <w:sz w:val="24"/>
        </w:rPr>
        <w:t xml:space="preserve">Local Plan </w:t>
      </w:r>
      <w:r>
        <w:rPr>
          <w:rFonts w:ascii="Arial" w:hAnsi="Arial" w:cs="Arial"/>
          <w:sz w:val="24"/>
        </w:rPr>
        <w:t>and the Housing Strategy will be t</w:t>
      </w:r>
      <w:r w:rsidR="00877899">
        <w:rPr>
          <w:rFonts w:ascii="Arial" w:hAnsi="Arial" w:cs="Arial"/>
          <w:sz w:val="24"/>
        </w:rPr>
        <w:t>hree</w:t>
      </w:r>
      <w:r>
        <w:rPr>
          <w:rFonts w:ascii="Arial" w:hAnsi="Arial" w:cs="Arial"/>
          <w:sz w:val="24"/>
        </w:rPr>
        <w:t xml:space="preserve"> of the key strategies supporting delivery of our new homes for the borough and the related infrastructure improvements that are required to provide safe, friendly and connected areas for people to live and flourish.  We consulted on our Housing Strategy during 2019 and we will be consulting on the Local Plan during 2020 to ensure that it is able to deliver the expectations set out for the borough through the local planning framework.</w:t>
      </w:r>
    </w:p>
    <w:p w:rsidR="00E47AF9" w:rsidRDefault="00E47AF9" w:rsidP="00E47AF9">
      <w:pPr>
        <w:jc w:val="both"/>
        <w:rPr>
          <w:rFonts w:ascii="Arial" w:hAnsi="Arial" w:cs="Arial"/>
          <w:sz w:val="24"/>
        </w:rPr>
      </w:pPr>
      <w:r>
        <w:rPr>
          <w:rFonts w:ascii="Arial" w:hAnsi="Arial" w:cs="Arial"/>
          <w:sz w:val="24"/>
        </w:rPr>
        <w:t xml:space="preserve">We cannot deliver this priority alone and need to work with private sector landlords to encourage them to improve the overall standard of private rented accommodation within the borough: for many </w:t>
      </w:r>
      <w:r w:rsidR="00E348C2">
        <w:rPr>
          <w:rFonts w:ascii="Arial" w:hAnsi="Arial" w:cs="Arial"/>
          <w:sz w:val="24"/>
        </w:rPr>
        <w:t xml:space="preserve">people </w:t>
      </w:r>
      <w:r>
        <w:rPr>
          <w:rFonts w:ascii="Arial" w:hAnsi="Arial" w:cs="Arial"/>
          <w:sz w:val="24"/>
        </w:rPr>
        <w:t>this will be the only realistic way of securing the housing they need.</w:t>
      </w:r>
    </w:p>
    <w:p w:rsidR="00E47AF9" w:rsidRPr="001D44D4" w:rsidRDefault="00E47AF9" w:rsidP="00E47AF9"/>
    <w:p w:rsidR="007D7B44" w:rsidRDefault="007D7B44">
      <w:pPr>
        <w:rPr>
          <w:rFonts w:ascii="Arial" w:eastAsia="Calibri" w:hAnsi="Arial" w:cs="Arial"/>
          <w:b/>
          <w:bCs/>
          <w:color w:val="7030A0"/>
          <w:sz w:val="28"/>
          <w:szCs w:val="28"/>
        </w:rPr>
      </w:pPr>
      <w:r>
        <w:rPr>
          <w:rFonts w:ascii="Arial" w:eastAsia="Calibri" w:hAnsi="Arial" w:cs="Arial"/>
          <w:color w:val="7030A0"/>
          <w:sz w:val="28"/>
          <w:szCs w:val="28"/>
        </w:rPr>
        <w:br w:type="page"/>
      </w:r>
    </w:p>
    <w:p w:rsidR="00E47AF9" w:rsidRDefault="00E47AF9" w:rsidP="00E47AF9">
      <w:pPr>
        <w:pStyle w:val="Heading2"/>
        <w:rPr>
          <w:rFonts w:ascii="Arial" w:eastAsia="Calibri" w:hAnsi="Arial" w:cs="Arial"/>
          <w:color w:val="7030A0"/>
          <w:sz w:val="28"/>
          <w:szCs w:val="28"/>
        </w:rPr>
      </w:pPr>
      <w:bookmarkStart w:id="25" w:name="_Toc31724723"/>
      <w:r>
        <w:rPr>
          <w:rFonts w:ascii="Arial" w:eastAsia="Calibri" w:hAnsi="Arial" w:cs="Arial"/>
          <w:color w:val="7030A0"/>
          <w:sz w:val="28"/>
          <w:szCs w:val="28"/>
        </w:rPr>
        <w:lastRenderedPageBreak/>
        <w:t xml:space="preserve">Addressing Health and Social Care </w:t>
      </w:r>
      <w:r w:rsidR="003630DD">
        <w:rPr>
          <w:rFonts w:ascii="Arial" w:eastAsia="Calibri" w:hAnsi="Arial" w:cs="Arial"/>
          <w:color w:val="7030A0"/>
          <w:sz w:val="28"/>
          <w:szCs w:val="28"/>
        </w:rPr>
        <w:t>Inequality</w:t>
      </w:r>
      <w:bookmarkEnd w:id="25"/>
    </w:p>
    <w:p w:rsidR="00E47AF9" w:rsidRDefault="00E47AF9" w:rsidP="00E47AF9">
      <w:pPr>
        <w:tabs>
          <w:tab w:val="num" w:pos="720"/>
        </w:tabs>
        <w:jc w:val="both"/>
        <w:rPr>
          <w:rFonts w:ascii="Arial" w:hAnsi="Arial" w:cs="Arial"/>
          <w:sz w:val="24"/>
          <w:szCs w:val="24"/>
        </w:rPr>
      </w:pPr>
      <w:r w:rsidRPr="00CD2E2D">
        <w:rPr>
          <w:rFonts w:ascii="Arial" w:hAnsi="Arial" w:cs="Arial"/>
          <w:sz w:val="24"/>
          <w:szCs w:val="24"/>
        </w:rPr>
        <w:t>We understand the challenges faced by those living in loneliness and isolation and the impact that this can have on overall health and wellbeing.</w:t>
      </w:r>
      <w:r>
        <w:rPr>
          <w:rFonts w:ascii="Arial" w:hAnsi="Arial" w:cs="Arial"/>
          <w:sz w:val="24"/>
          <w:szCs w:val="24"/>
        </w:rPr>
        <w:t xml:space="preserve">  Harrow is in a great position to improve the health of our residents, with great access to a number of parks and open spaces providing opportunities for healthier lifestyles and recreational opportunities which are free for everyone.</w:t>
      </w:r>
    </w:p>
    <w:p w:rsidR="00E47AF9" w:rsidRDefault="00E47AF9" w:rsidP="00E47AF9">
      <w:pPr>
        <w:pStyle w:val="Heading3"/>
        <w:rPr>
          <w:rFonts w:ascii="Arial" w:hAnsi="Arial" w:cs="Arial"/>
          <w:sz w:val="24"/>
          <w:szCs w:val="24"/>
        </w:rPr>
      </w:pPr>
      <w:bookmarkStart w:id="26" w:name="_Toc31724724"/>
      <w:r>
        <w:rPr>
          <w:rFonts w:ascii="Arial" w:hAnsi="Arial" w:cs="Arial"/>
          <w:sz w:val="24"/>
          <w:szCs w:val="24"/>
        </w:rPr>
        <w:t>O</w:t>
      </w:r>
      <w:r w:rsidRPr="001D44D4">
        <w:rPr>
          <w:rFonts w:ascii="Arial" w:hAnsi="Arial" w:cs="Arial"/>
          <w:sz w:val="24"/>
          <w:szCs w:val="24"/>
        </w:rPr>
        <w:t>ur data tells us</w:t>
      </w:r>
      <w:bookmarkEnd w:id="26"/>
    </w:p>
    <w:p w:rsidR="00E47AF9" w:rsidRDefault="005D68C2" w:rsidP="00E47AF9">
      <w:pPr>
        <w:tabs>
          <w:tab w:val="num" w:pos="720"/>
        </w:tabs>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77696" behindDoc="1" locked="0" layoutInCell="1" allowOverlap="1" wp14:anchorId="34E8CA1D" wp14:editId="619E99B1">
            <wp:simplePos x="0" y="0"/>
            <wp:positionH relativeFrom="column">
              <wp:posOffset>1882775</wp:posOffset>
            </wp:positionH>
            <wp:positionV relativeFrom="paragraph">
              <wp:posOffset>329565</wp:posOffset>
            </wp:positionV>
            <wp:extent cx="4260850" cy="2415540"/>
            <wp:effectExtent l="0" t="0" r="6350" b="3810"/>
            <wp:wrapTight wrapText="bothSides">
              <wp:wrapPolygon edited="0">
                <wp:start x="0" y="0"/>
                <wp:lineTo x="0" y="21464"/>
                <wp:lineTo x="21536" y="21464"/>
                <wp:lineTo x="215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0850" cy="2415540"/>
                    </a:xfrm>
                    <a:prstGeom prst="rect">
                      <a:avLst/>
                    </a:prstGeom>
                    <a:noFill/>
                  </pic:spPr>
                </pic:pic>
              </a:graphicData>
            </a:graphic>
            <wp14:sizeRelH relativeFrom="page">
              <wp14:pctWidth>0</wp14:pctWidth>
            </wp14:sizeRelH>
            <wp14:sizeRelV relativeFrom="page">
              <wp14:pctHeight>0</wp14:pctHeight>
            </wp14:sizeRelV>
          </wp:anchor>
        </w:drawing>
      </w:r>
      <w:r w:rsidR="00E47AF9" w:rsidRPr="00EF5CC3">
        <w:rPr>
          <w:rFonts w:ascii="Arial" w:hAnsi="Arial" w:cs="Arial"/>
          <w:sz w:val="24"/>
          <w:szCs w:val="24"/>
        </w:rPr>
        <w:t>The government</w:t>
      </w:r>
      <w:r w:rsidR="007C75A0">
        <w:rPr>
          <w:rFonts w:ascii="Arial" w:hAnsi="Arial" w:cs="Arial"/>
          <w:sz w:val="24"/>
          <w:szCs w:val="24"/>
        </w:rPr>
        <w:t>,</w:t>
      </w:r>
      <w:r w:rsidR="00E47AF9" w:rsidRPr="00EF5CC3">
        <w:rPr>
          <w:rFonts w:ascii="Arial" w:hAnsi="Arial" w:cs="Arial"/>
          <w:sz w:val="24"/>
          <w:szCs w:val="24"/>
        </w:rPr>
        <w:t xml:space="preserve"> within the Queen’s Speech</w:t>
      </w:r>
      <w:r w:rsidR="007C75A0">
        <w:rPr>
          <w:rFonts w:ascii="Arial" w:hAnsi="Arial" w:cs="Arial"/>
          <w:sz w:val="24"/>
          <w:szCs w:val="24"/>
        </w:rPr>
        <w:t>,</w:t>
      </w:r>
      <w:r w:rsidR="00E47AF9" w:rsidRPr="00EF5CC3">
        <w:rPr>
          <w:rFonts w:ascii="Arial" w:hAnsi="Arial" w:cs="Arial"/>
          <w:sz w:val="24"/>
          <w:szCs w:val="24"/>
        </w:rPr>
        <w:t xml:space="preserve"> set a challenging target of increasing healthy life expectancy by 5 years by 2035: we will ensure that the government is held to account for this target and invests money in local services to </w:t>
      </w:r>
      <w:r w:rsidR="002278F8">
        <w:rPr>
          <w:rFonts w:ascii="Arial" w:hAnsi="Arial" w:cs="Arial"/>
          <w:sz w:val="24"/>
          <w:szCs w:val="24"/>
        </w:rPr>
        <w:t xml:space="preserve">enable </w:t>
      </w:r>
      <w:r w:rsidR="00E47AF9" w:rsidRPr="00EF5CC3">
        <w:rPr>
          <w:rFonts w:ascii="Arial" w:hAnsi="Arial" w:cs="Arial"/>
          <w:sz w:val="24"/>
          <w:szCs w:val="24"/>
        </w:rPr>
        <w:t xml:space="preserve">this </w:t>
      </w:r>
      <w:r w:rsidR="002278F8">
        <w:rPr>
          <w:rFonts w:ascii="Arial" w:hAnsi="Arial" w:cs="Arial"/>
          <w:sz w:val="24"/>
          <w:szCs w:val="24"/>
        </w:rPr>
        <w:t>to</w:t>
      </w:r>
      <w:r w:rsidR="00E47AF9" w:rsidRPr="00EF5CC3">
        <w:rPr>
          <w:rFonts w:ascii="Arial" w:hAnsi="Arial" w:cs="Arial"/>
          <w:sz w:val="24"/>
          <w:szCs w:val="24"/>
        </w:rPr>
        <w:t xml:space="preserve"> be delivered.</w:t>
      </w:r>
      <w:r w:rsidR="00E47AF9">
        <w:rPr>
          <w:rFonts w:ascii="Arial" w:hAnsi="Arial" w:cs="Arial"/>
          <w:sz w:val="24"/>
          <w:szCs w:val="24"/>
        </w:rPr>
        <w:t xml:space="preserve">  Our data shows that those with the longest unhealthy life expectancy are women and that healthy life expectancy is also lower in many of our more deprived areas.</w:t>
      </w:r>
    </w:p>
    <w:p w:rsidR="00E47AF9" w:rsidRDefault="00E47AF9" w:rsidP="00E47AF9">
      <w:pPr>
        <w:tabs>
          <w:tab w:val="num" w:pos="720"/>
        </w:tabs>
        <w:jc w:val="both"/>
        <w:rPr>
          <w:rFonts w:ascii="Arial" w:hAnsi="Arial" w:cs="Arial"/>
          <w:sz w:val="24"/>
          <w:szCs w:val="24"/>
        </w:rPr>
      </w:pPr>
      <w:r w:rsidRPr="00127AB7">
        <w:rPr>
          <w:rFonts w:ascii="Arial" w:hAnsi="Arial" w:cs="Arial"/>
          <w:sz w:val="24"/>
          <w:szCs w:val="24"/>
        </w:rPr>
        <w:t>N</w:t>
      </w:r>
      <w:r>
        <w:rPr>
          <w:rFonts w:ascii="Arial" w:hAnsi="Arial" w:cs="Arial"/>
          <w:sz w:val="24"/>
          <w:szCs w:val="24"/>
        </w:rPr>
        <w:t>ationally, the n</w:t>
      </w:r>
      <w:r w:rsidRPr="00127AB7">
        <w:rPr>
          <w:rFonts w:ascii="Arial" w:hAnsi="Arial" w:cs="Arial"/>
          <w:sz w:val="24"/>
          <w:szCs w:val="24"/>
        </w:rPr>
        <w:t xml:space="preserve">umbers of people with dementia </w:t>
      </w:r>
      <w:r>
        <w:rPr>
          <w:rFonts w:ascii="Arial" w:hAnsi="Arial" w:cs="Arial"/>
          <w:sz w:val="24"/>
          <w:szCs w:val="24"/>
        </w:rPr>
        <w:t xml:space="preserve">is projected to increase by 30% over the next decade: within Harrow our rate </w:t>
      </w:r>
      <w:r w:rsidRPr="00127AB7">
        <w:rPr>
          <w:rFonts w:ascii="Arial" w:hAnsi="Arial" w:cs="Arial"/>
          <w:sz w:val="24"/>
          <w:szCs w:val="24"/>
        </w:rPr>
        <w:t>is also increasing, and is set to continue increasing at a pace over the coming years.  Harrow has the seventh highest prevalence of dementia in London boroughs.</w:t>
      </w:r>
      <w:r>
        <w:rPr>
          <w:rFonts w:ascii="Arial" w:hAnsi="Arial" w:cs="Arial"/>
          <w:sz w:val="24"/>
          <w:szCs w:val="24"/>
        </w:rPr>
        <w:t xml:space="preserve">  </w:t>
      </w:r>
    </w:p>
    <w:p w:rsidR="00E47AF9" w:rsidRDefault="00265FFE" w:rsidP="00E47AF9">
      <w:pPr>
        <w:tabs>
          <w:tab w:val="num" w:pos="720"/>
        </w:tabs>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81792" behindDoc="1" locked="0" layoutInCell="1" allowOverlap="1" wp14:anchorId="51719B91" wp14:editId="428C5D04">
            <wp:simplePos x="0" y="0"/>
            <wp:positionH relativeFrom="column">
              <wp:posOffset>3175</wp:posOffset>
            </wp:positionH>
            <wp:positionV relativeFrom="paragraph">
              <wp:posOffset>407035</wp:posOffset>
            </wp:positionV>
            <wp:extent cx="2971165" cy="2847975"/>
            <wp:effectExtent l="19050" t="19050" r="19685" b="28575"/>
            <wp:wrapTight wrapText="bothSides">
              <wp:wrapPolygon edited="0">
                <wp:start x="-138" y="-144"/>
                <wp:lineTo x="-138" y="21672"/>
                <wp:lineTo x="21605" y="21672"/>
                <wp:lineTo x="21605" y="-144"/>
                <wp:lineTo x="-138" y="-14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165" cy="284797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E47AF9" w:rsidRPr="00B6492F">
        <w:rPr>
          <w:rFonts w:ascii="Arial" w:hAnsi="Arial" w:cs="Arial"/>
          <w:sz w:val="24"/>
          <w:szCs w:val="24"/>
        </w:rPr>
        <w:t xml:space="preserve">Diabetes </w:t>
      </w:r>
      <w:r w:rsidR="00E47AF9">
        <w:rPr>
          <w:rFonts w:ascii="Arial" w:hAnsi="Arial" w:cs="Arial"/>
          <w:sz w:val="24"/>
          <w:szCs w:val="24"/>
        </w:rPr>
        <w:t>is o</w:t>
      </w:r>
      <w:r w:rsidR="00E47AF9" w:rsidRPr="00B6492F">
        <w:rPr>
          <w:rFonts w:ascii="Arial" w:hAnsi="Arial" w:cs="Arial"/>
          <w:sz w:val="24"/>
          <w:szCs w:val="24"/>
        </w:rPr>
        <w:t>f particular importance in Harrow</w:t>
      </w:r>
      <w:r w:rsidR="00E47AF9">
        <w:rPr>
          <w:rFonts w:ascii="Arial" w:hAnsi="Arial" w:cs="Arial"/>
          <w:sz w:val="24"/>
          <w:szCs w:val="24"/>
        </w:rPr>
        <w:t>: t</w:t>
      </w:r>
      <w:r w:rsidR="00E47AF9" w:rsidRPr="00127AB7">
        <w:rPr>
          <w:rFonts w:ascii="Arial" w:hAnsi="Arial" w:cs="Arial"/>
          <w:sz w:val="24"/>
          <w:szCs w:val="24"/>
        </w:rPr>
        <w:t>here are currently 20,296 people registered as having diabetes (Type 1 or Type 2) with numbers expected to rise by 45% over the next 20 years.</w:t>
      </w:r>
      <w:r w:rsidR="00E47AF9">
        <w:rPr>
          <w:rFonts w:ascii="Arial" w:hAnsi="Arial" w:cs="Arial"/>
          <w:sz w:val="24"/>
          <w:szCs w:val="24"/>
        </w:rPr>
        <w:t xml:space="preserve">  The</w:t>
      </w:r>
      <w:r w:rsidR="00E47AF9" w:rsidRPr="00B6492F">
        <w:rPr>
          <w:rFonts w:ascii="Arial" w:hAnsi="Arial" w:cs="Arial"/>
          <w:sz w:val="24"/>
          <w:szCs w:val="24"/>
        </w:rPr>
        <w:t xml:space="preserve"> latest primary care data show</w:t>
      </w:r>
      <w:r w:rsidR="00E47AF9">
        <w:rPr>
          <w:rFonts w:ascii="Arial" w:hAnsi="Arial" w:cs="Arial"/>
          <w:sz w:val="24"/>
          <w:szCs w:val="24"/>
        </w:rPr>
        <w:t>s</w:t>
      </w:r>
      <w:r w:rsidR="00E47AF9" w:rsidRPr="00B6492F">
        <w:rPr>
          <w:rFonts w:ascii="Arial" w:hAnsi="Arial" w:cs="Arial"/>
          <w:sz w:val="24"/>
          <w:szCs w:val="24"/>
        </w:rPr>
        <w:t xml:space="preserve"> nearly 10% of the adult population </w:t>
      </w:r>
      <w:r w:rsidR="00E47AF9">
        <w:rPr>
          <w:rFonts w:ascii="Arial" w:hAnsi="Arial" w:cs="Arial"/>
          <w:sz w:val="24"/>
          <w:szCs w:val="24"/>
        </w:rPr>
        <w:t xml:space="preserve">of </w:t>
      </w:r>
      <w:r w:rsidR="00E47AF9" w:rsidRPr="00B6492F">
        <w:rPr>
          <w:rFonts w:ascii="Arial" w:hAnsi="Arial" w:cs="Arial"/>
          <w:sz w:val="24"/>
          <w:szCs w:val="24"/>
        </w:rPr>
        <w:t>Harrow to have diabetes, the highest rate in London</w:t>
      </w:r>
      <w:r w:rsidR="00E47AF9">
        <w:rPr>
          <w:rFonts w:ascii="Arial" w:hAnsi="Arial" w:cs="Arial"/>
          <w:sz w:val="24"/>
          <w:szCs w:val="24"/>
        </w:rPr>
        <w:t>.  One of the main causes of type 2 diabetes is lack of exercise.</w:t>
      </w:r>
    </w:p>
    <w:p w:rsidR="00E47AF9" w:rsidRPr="00EF5CC3" w:rsidRDefault="00E47AF9" w:rsidP="00E47AF9">
      <w:pPr>
        <w:tabs>
          <w:tab w:val="num" w:pos="720"/>
        </w:tabs>
        <w:jc w:val="both"/>
        <w:rPr>
          <w:rFonts w:ascii="Arial" w:hAnsi="Arial" w:cs="Arial"/>
          <w:sz w:val="24"/>
          <w:szCs w:val="24"/>
        </w:rPr>
      </w:pPr>
      <w:r>
        <w:rPr>
          <w:rFonts w:ascii="Arial" w:hAnsi="Arial" w:cs="Arial"/>
          <w:sz w:val="24"/>
          <w:szCs w:val="24"/>
        </w:rPr>
        <w:t xml:space="preserve">The </w:t>
      </w:r>
      <w:r w:rsidRPr="00206CF7">
        <w:rPr>
          <w:rFonts w:ascii="Arial" w:hAnsi="Arial" w:cs="Arial"/>
          <w:sz w:val="24"/>
          <w:szCs w:val="24"/>
        </w:rPr>
        <w:t xml:space="preserve">Young Harrow Foundation / Council Needs Analysis in 2018 showed </w:t>
      </w:r>
      <w:r>
        <w:rPr>
          <w:rFonts w:ascii="Arial" w:hAnsi="Arial" w:cs="Arial"/>
          <w:sz w:val="24"/>
          <w:szCs w:val="24"/>
        </w:rPr>
        <w:t>that physical activity</w:t>
      </w:r>
      <w:r w:rsidRPr="00206CF7">
        <w:rPr>
          <w:rFonts w:ascii="Arial" w:hAnsi="Arial" w:cs="Arial"/>
          <w:sz w:val="24"/>
          <w:szCs w:val="24"/>
        </w:rPr>
        <w:t xml:space="preserve"> significantly reduced as children hit their teen years</w:t>
      </w:r>
      <w:r>
        <w:rPr>
          <w:rFonts w:ascii="Arial" w:hAnsi="Arial" w:cs="Arial"/>
          <w:sz w:val="24"/>
          <w:szCs w:val="24"/>
        </w:rPr>
        <w:t xml:space="preserve">.  </w:t>
      </w:r>
      <w:r w:rsidRPr="003E1342">
        <w:rPr>
          <w:rFonts w:ascii="Arial" w:hAnsi="Arial" w:cs="Arial"/>
          <w:sz w:val="24"/>
          <w:szCs w:val="24"/>
        </w:rPr>
        <w:t>A high proportion of Harrow’s adult population are physically inactive</w:t>
      </w:r>
      <w:r>
        <w:rPr>
          <w:rFonts w:ascii="Arial" w:hAnsi="Arial" w:cs="Arial"/>
          <w:sz w:val="24"/>
          <w:szCs w:val="24"/>
        </w:rPr>
        <w:t xml:space="preserve"> (</w:t>
      </w:r>
      <w:r w:rsidRPr="003E1342">
        <w:rPr>
          <w:rFonts w:ascii="Arial" w:hAnsi="Arial" w:cs="Arial"/>
          <w:sz w:val="24"/>
          <w:szCs w:val="24"/>
        </w:rPr>
        <w:t>30</w:t>
      </w:r>
      <w:r>
        <w:rPr>
          <w:rFonts w:ascii="Arial" w:hAnsi="Arial" w:cs="Arial"/>
          <w:sz w:val="24"/>
          <w:szCs w:val="24"/>
        </w:rPr>
        <w:t>% in 2017-18)</w:t>
      </w:r>
      <w:r w:rsidRPr="003E1342">
        <w:rPr>
          <w:rFonts w:ascii="Arial" w:hAnsi="Arial" w:cs="Arial"/>
          <w:sz w:val="24"/>
          <w:szCs w:val="24"/>
        </w:rPr>
        <w:t xml:space="preserve"> which is the fifth highest</w:t>
      </w:r>
      <w:r>
        <w:rPr>
          <w:rFonts w:ascii="Arial" w:hAnsi="Arial" w:cs="Arial"/>
          <w:sz w:val="24"/>
          <w:szCs w:val="24"/>
        </w:rPr>
        <w:t xml:space="preserve"> inactivity rate</w:t>
      </w:r>
      <w:r w:rsidRPr="003E1342">
        <w:rPr>
          <w:rFonts w:ascii="Arial" w:hAnsi="Arial" w:cs="Arial"/>
          <w:sz w:val="24"/>
          <w:szCs w:val="24"/>
        </w:rPr>
        <w:t xml:space="preserve"> in London.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7D7B44" w:rsidTr="007D7B44">
        <w:tc>
          <w:tcPr>
            <w:tcW w:w="9854" w:type="dxa"/>
            <w:shd w:val="clear" w:color="auto" w:fill="FDE9D9" w:themeFill="accent6" w:themeFillTint="33"/>
          </w:tcPr>
          <w:p w:rsidR="007D7B44" w:rsidRDefault="007D7B44" w:rsidP="007D7B44">
            <w:pPr>
              <w:pStyle w:val="Heading3"/>
              <w:outlineLvl w:val="2"/>
              <w:rPr>
                <w:rFonts w:ascii="Arial" w:hAnsi="Arial" w:cs="Arial"/>
                <w:sz w:val="24"/>
              </w:rPr>
            </w:pPr>
            <w:bookmarkStart w:id="27" w:name="_Toc31724725"/>
            <w:r w:rsidRPr="001D44D4">
              <w:rPr>
                <w:rFonts w:ascii="Arial" w:hAnsi="Arial" w:cs="Arial"/>
                <w:sz w:val="24"/>
                <w:szCs w:val="24"/>
              </w:rPr>
              <w:lastRenderedPageBreak/>
              <w:t>Our</w:t>
            </w:r>
            <w:r>
              <w:rPr>
                <w:rFonts w:ascii="Arial" w:hAnsi="Arial" w:cs="Arial"/>
                <w:sz w:val="24"/>
              </w:rPr>
              <w:t xml:space="preserve"> proposed objectives</w:t>
            </w:r>
            <w:bookmarkEnd w:id="27"/>
          </w:p>
          <w:p w:rsidR="007D7B44" w:rsidRDefault="007D7B44" w:rsidP="007D7B44">
            <w:pPr>
              <w:tabs>
                <w:tab w:val="num" w:pos="720"/>
              </w:tabs>
              <w:spacing w:after="120"/>
              <w:jc w:val="both"/>
              <w:rPr>
                <w:rFonts w:ascii="Arial" w:hAnsi="Arial" w:cs="Arial"/>
                <w:sz w:val="24"/>
                <w:szCs w:val="24"/>
              </w:rPr>
            </w:pPr>
            <w:r>
              <w:rPr>
                <w:rFonts w:ascii="Arial" w:hAnsi="Arial" w:cs="Arial"/>
                <w:sz w:val="24"/>
                <w:szCs w:val="24"/>
              </w:rPr>
              <w:t>The key objectives we have identified for this priority are below, along with the issue we intend to address.</w:t>
            </w:r>
          </w:p>
          <w:p w:rsidR="007D7B44" w:rsidRPr="004D42E3" w:rsidRDefault="007D7B44" w:rsidP="007D7B44">
            <w:pPr>
              <w:tabs>
                <w:tab w:val="num" w:pos="720"/>
              </w:tabs>
              <w:jc w:val="both"/>
              <w:rPr>
                <w:rFonts w:ascii="Arial" w:hAnsi="Arial" w:cs="Arial"/>
                <w:sz w:val="24"/>
                <w:szCs w:val="24"/>
              </w:rPr>
            </w:pPr>
            <w:r w:rsidRPr="004D42E3">
              <w:rPr>
                <w:rFonts w:ascii="Arial" w:hAnsi="Arial" w:cs="Arial"/>
                <w:sz w:val="24"/>
                <w:szCs w:val="24"/>
              </w:rPr>
              <w:t>Increased healthy life expectancy for all, particularly those in disadvantage</w:t>
            </w:r>
          </w:p>
          <w:p w:rsidR="007D7B44" w:rsidRPr="004D42E3" w:rsidRDefault="007D7B44" w:rsidP="007D7B44">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the large gap in health inequalities between our residents from the least to the most deprived wards</w:t>
            </w:r>
          </w:p>
          <w:p w:rsidR="007D7B44" w:rsidRPr="004D42E3" w:rsidRDefault="007D7B44" w:rsidP="007D7B44">
            <w:pPr>
              <w:tabs>
                <w:tab w:val="num" w:pos="720"/>
              </w:tabs>
              <w:jc w:val="both"/>
              <w:rPr>
                <w:rFonts w:ascii="Arial" w:hAnsi="Arial" w:cs="Arial"/>
                <w:sz w:val="24"/>
                <w:szCs w:val="24"/>
              </w:rPr>
            </w:pPr>
            <w:r w:rsidRPr="004D42E3">
              <w:rPr>
                <w:rFonts w:ascii="Arial" w:hAnsi="Arial" w:cs="Arial"/>
                <w:sz w:val="24"/>
                <w:szCs w:val="24"/>
              </w:rPr>
              <w:t>Improved physical activity of all, irrespective of age</w:t>
            </w:r>
            <w:r>
              <w:rPr>
                <w:rFonts w:ascii="Arial" w:hAnsi="Arial" w:cs="Arial"/>
                <w:sz w:val="24"/>
                <w:szCs w:val="24"/>
              </w:rPr>
              <w:t>, gender or ethnicity</w:t>
            </w:r>
          </w:p>
          <w:p w:rsidR="007D7B44" w:rsidRPr="00206CF7" w:rsidRDefault="007D7B44" w:rsidP="00B77C3A">
            <w:pPr>
              <w:numPr>
                <w:ilvl w:val="1"/>
                <w:numId w:val="10"/>
              </w:numPr>
              <w:tabs>
                <w:tab w:val="clear" w:pos="1440"/>
                <w:tab w:val="num" w:pos="720"/>
              </w:tabs>
              <w:spacing w:after="120"/>
              <w:ind w:left="709" w:hanging="357"/>
              <w:rPr>
                <w:rFonts w:ascii="Arial" w:hAnsi="Arial" w:cs="Arial"/>
                <w:sz w:val="24"/>
                <w:szCs w:val="24"/>
              </w:rPr>
            </w:pPr>
            <w:r w:rsidRPr="00206CF7">
              <w:rPr>
                <w:rFonts w:ascii="Arial" w:hAnsi="Arial" w:cs="Arial"/>
              </w:rPr>
              <w:t xml:space="preserve">Addressing poor levels of physical activity from an early age </w:t>
            </w:r>
          </w:p>
          <w:p w:rsidR="007D7B44" w:rsidRPr="00206CF7" w:rsidRDefault="007D7B44" w:rsidP="007D7B44">
            <w:pPr>
              <w:tabs>
                <w:tab w:val="num" w:pos="720"/>
              </w:tabs>
              <w:jc w:val="both"/>
              <w:rPr>
                <w:rFonts w:ascii="Arial" w:hAnsi="Arial" w:cs="Arial"/>
                <w:sz w:val="24"/>
                <w:szCs w:val="24"/>
              </w:rPr>
            </w:pPr>
            <w:r>
              <w:rPr>
                <w:rFonts w:ascii="Arial" w:hAnsi="Arial" w:cs="Arial"/>
                <w:sz w:val="24"/>
                <w:szCs w:val="24"/>
              </w:rPr>
              <w:t>All children experience</w:t>
            </w:r>
            <w:r w:rsidRPr="00206CF7">
              <w:rPr>
                <w:rFonts w:ascii="Arial" w:hAnsi="Arial" w:cs="Arial"/>
                <w:sz w:val="24"/>
                <w:szCs w:val="24"/>
              </w:rPr>
              <w:t xml:space="preserve"> a healthy start to life with good diet and appropriate exercise</w:t>
            </w:r>
          </w:p>
          <w:p w:rsidR="007D7B44" w:rsidRPr="004D42E3" w:rsidRDefault="007D7B44" w:rsidP="007D7B44">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obesity, low exercise and poor health / oral health</w:t>
            </w:r>
          </w:p>
          <w:p w:rsidR="007D7B44" w:rsidRPr="004D42E3" w:rsidRDefault="007D7B44" w:rsidP="007D7B44">
            <w:pPr>
              <w:tabs>
                <w:tab w:val="num" w:pos="720"/>
              </w:tabs>
              <w:jc w:val="both"/>
              <w:rPr>
                <w:rFonts w:ascii="Arial" w:hAnsi="Arial" w:cs="Arial"/>
                <w:sz w:val="24"/>
                <w:szCs w:val="24"/>
              </w:rPr>
            </w:pPr>
            <w:r w:rsidRPr="004D42E3">
              <w:rPr>
                <w:rFonts w:ascii="Arial" w:hAnsi="Arial" w:cs="Arial"/>
                <w:sz w:val="24"/>
                <w:szCs w:val="24"/>
              </w:rPr>
              <w:t>Families are strong and able to access early support where required, enabling them to be more self-suffici</w:t>
            </w:r>
            <w:r>
              <w:rPr>
                <w:rFonts w:ascii="Arial" w:hAnsi="Arial" w:cs="Arial"/>
                <w:sz w:val="24"/>
                <w:szCs w:val="24"/>
              </w:rPr>
              <w:t>ent and rely less on public services</w:t>
            </w:r>
          </w:p>
          <w:p w:rsidR="007D7B44" w:rsidRDefault="007D7B44" w:rsidP="007D7B44">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reliance on social care and intervention to safeguard children</w:t>
            </w:r>
          </w:p>
          <w:p w:rsidR="00B77C3A" w:rsidRPr="004D42E3" w:rsidRDefault="00161D52" w:rsidP="00B77C3A">
            <w:pPr>
              <w:tabs>
                <w:tab w:val="num" w:pos="720"/>
              </w:tabs>
              <w:jc w:val="both"/>
              <w:rPr>
                <w:rFonts w:ascii="Arial" w:hAnsi="Arial" w:cs="Arial"/>
                <w:sz w:val="24"/>
                <w:szCs w:val="24"/>
              </w:rPr>
            </w:pPr>
            <w:r>
              <w:rPr>
                <w:rFonts w:ascii="Arial" w:hAnsi="Arial" w:cs="Arial"/>
                <w:sz w:val="24"/>
                <w:szCs w:val="24"/>
              </w:rPr>
              <w:t xml:space="preserve">Increased numbers of elderly people able to continue to live at home </w:t>
            </w:r>
          </w:p>
          <w:p w:rsidR="00B77C3A" w:rsidRPr="007D7B44" w:rsidRDefault="00B77C3A" w:rsidP="00161D52">
            <w:pPr>
              <w:numPr>
                <w:ilvl w:val="1"/>
                <w:numId w:val="10"/>
              </w:numPr>
              <w:tabs>
                <w:tab w:val="clear" w:pos="1440"/>
                <w:tab w:val="num" w:pos="720"/>
              </w:tabs>
              <w:spacing w:after="120"/>
              <w:ind w:left="709" w:hanging="357"/>
              <w:rPr>
                <w:rFonts w:ascii="Arial" w:hAnsi="Arial" w:cs="Arial"/>
              </w:rPr>
            </w:pPr>
            <w:r w:rsidRPr="004D42E3">
              <w:rPr>
                <w:rFonts w:ascii="Arial" w:hAnsi="Arial" w:cs="Arial"/>
              </w:rPr>
              <w:t xml:space="preserve">Addressing </w:t>
            </w:r>
            <w:r w:rsidR="00E1098D">
              <w:rPr>
                <w:rFonts w:ascii="Arial" w:hAnsi="Arial" w:cs="Arial"/>
              </w:rPr>
              <w:t>demand for high cost</w:t>
            </w:r>
            <w:r w:rsidR="00161D52">
              <w:rPr>
                <w:rFonts w:ascii="Arial" w:hAnsi="Arial" w:cs="Arial"/>
              </w:rPr>
              <w:t xml:space="preserve"> </w:t>
            </w:r>
            <w:r w:rsidRPr="004D42E3">
              <w:rPr>
                <w:rFonts w:ascii="Arial" w:hAnsi="Arial" w:cs="Arial"/>
              </w:rPr>
              <w:t xml:space="preserve">social care </w:t>
            </w:r>
          </w:p>
        </w:tc>
      </w:tr>
    </w:tbl>
    <w:p w:rsidR="00E47AF9" w:rsidRDefault="00E47AF9" w:rsidP="00E47AF9">
      <w:pPr>
        <w:pStyle w:val="Heading3"/>
        <w:rPr>
          <w:rFonts w:ascii="Arial" w:hAnsi="Arial" w:cs="Arial"/>
          <w:sz w:val="24"/>
        </w:rPr>
      </w:pPr>
      <w:bookmarkStart w:id="28" w:name="_Toc31724726"/>
      <w:r>
        <w:rPr>
          <w:rFonts w:ascii="Arial" w:hAnsi="Arial" w:cs="Arial"/>
          <w:sz w:val="24"/>
          <w:szCs w:val="24"/>
        </w:rPr>
        <w:t>The ‘Big Idea’</w:t>
      </w:r>
      <w:bookmarkEnd w:id="28"/>
    </w:p>
    <w:p w:rsidR="00E47AF9" w:rsidRDefault="008713B0" w:rsidP="00E47AF9">
      <w:pPr>
        <w:jc w:val="both"/>
        <w:rPr>
          <w:rFonts w:ascii="Arial" w:hAnsi="Arial" w:cs="Arial"/>
          <w:sz w:val="24"/>
        </w:rPr>
      </w:pPr>
      <w:r w:rsidRPr="002D4B1D">
        <w:rPr>
          <w:rFonts w:ascii="Arial" w:hAnsi="Arial" w:cs="Arial"/>
          <w:sz w:val="24"/>
        </w:rPr>
        <w:t xml:space="preserve">We will tackle inequality through </w:t>
      </w:r>
      <w:r w:rsidR="002D4B1D" w:rsidRPr="002D4B1D">
        <w:rPr>
          <w:rFonts w:ascii="Arial" w:hAnsi="Arial" w:cs="Arial"/>
          <w:sz w:val="24"/>
        </w:rPr>
        <w:t xml:space="preserve">reducing obesity: supporting improved levels of </w:t>
      </w:r>
      <w:r w:rsidR="00E47AF9" w:rsidRPr="002D4B1D">
        <w:rPr>
          <w:rFonts w:ascii="Arial" w:hAnsi="Arial" w:cs="Arial"/>
          <w:sz w:val="24"/>
        </w:rPr>
        <w:t>physical activity</w:t>
      </w:r>
      <w:r w:rsidR="002D4B1D" w:rsidRPr="002D4B1D">
        <w:rPr>
          <w:rFonts w:ascii="Arial" w:hAnsi="Arial" w:cs="Arial"/>
          <w:sz w:val="24"/>
        </w:rPr>
        <w:t>, enabling people to live longer and healthier lives whilst reducing the prevalence of diabetes within the borough.</w:t>
      </w:r>
    </w:p>
    <w:p w:rsidR="00E47AF9" w:rsidRDefault="00E47AF9" w:rsidP="00E47AF9">
      <w:pPr>
        <w:jc w:val="both"/>
        <w:rPr>
          <w:rFonts w:ascii="Arial" w:hAnsi="Arial" w:cs="Arial"/>
          <w:sz w:val="24"/>
        </w:rPr>
      </w:pPr>
      <w:r>
        <w:rPr>
          <w:rFonts w:ascii="Arial" w:hAnsi="Arial" w:cs="Arial"/>
          <w:sz w:val="24"/>
        </w:rPr>
        <w:t>We will also ensure that we become a dementia friendly borough to support the growing number of people affected by dementia, ensuring that they have a safe and engaging borough within which to continue their lives</w:t>
      </w:r>
      <w:r w:rsidR="002278F8">
        <w:rPr>
          <w:rFonts w:ascii="Arial" w:hAnsi="Arial" w:cs="Arial"/>
          <w:sz w:val="24"/>
        </w:rPr>
        <w:t xml:space="preserve"> as independently as possible</w:t>
      </w:r>
      <w:r>
        <w:rPr>
          <w:rFonts w:ascii="Arial" w:hAnsi="Arial" w:cs="Arial"/>
          <w:sz w:val="24"/>
        </w:rPr>
        <w:t>.</w:t>
      </w:r>
    </w:p>
    <w:p w:rsidR="00E47AF9" w:rsidRDefault="00E47AF9" w:rsidP="00E47AF9">
      <w:pPr>
        <w:pStyle w:val="Heading3"/>
        <w:rPr>
          <w:rFonts w:ascii="Arial" w:hAnsi="Arial" w:cs="Arial"/>
          <w:sz w:val="24"/>
        </w:rPr>
      </w:pPr>
      <w:bookmarkStart w:id="29" w:name="_Toc31724727"/>
      <w:r>
        <w:rPr>
          <w:rFonts w:ascii="Arial" w:hAnsi="Arial" w:cs="Arial"/>
          <w:sz w:val="24"/>
          <w:szCs w:val="24"/>
        </w:rPr>
        <w:t>How we will deliver our</w:t>
      </w:r>
      <w:r>
        <w:rPr>
          <w:rFonts w:ascii="Arial" w:hAnsi="Arial" w:cs="Arial"/>
          <w:sz w:val="24"/>
        </w:rPr>
        <w:t xml:space="preserve"> objectives</w:t>
      </w:r>
      <w:bookmarkEnd w:id="29"/>
    </w:p>
    <w:p w:rsidR="00E47AF9" w:rsidRDefault="00E47AF9" w:rsidP="00E47AF9">
      <w:pPr>
        <w:jc w:val="both"/>
        <w:rPr>
          <w:rFonts w:ascii="Arial" w:hAnsi="Arial" w:cs="Arial"/>
          <w:sz w:val="24"/>
        </w:rPr>
      </w:pPr>
      <w:r>
        <w:rPr>
          <w:rFonts w:ascii="Arial" w:hAnsi="Arial" w:cs="Arial"/>
          <w:sz w:val="24"/>
        </w:rPr>
        <w:t xml:space="preserve">The Health &amp; Wellbeing Strategy will be one of the key strategies supporting delivery of our </w:t>
      </w:r>
      <w:r w:rsidR="007C75A0">
        <w:rPr>
          <w:rFonts w:ascii="Arial" w:hAnsi="Arial" w:cs="Arial"/>
          <w:sz w:val="24"/>
        </w:rPr>
        <w:t>health improvements across the b</w:t>
      </w:r>
      <w:r>
        <w:rPr>
          <w:rFonts w:ascii="Arial" w:hAnsi="Arial" w:cs="Arial"/>
          <w:sz w:val="24"/>
        </w:rPr>
        <w:t xml:space="preserve">orough.  This is supported by the Clinical Commissioning Group (CCG) </w:t>
      </w:r>
      <w:r w:rsidR="00B1054E">
        <w:rPr>
          <w:rFonts w:ascii="Arial" w:hAnsi="Arial" w:cs="Arial"/>
          <w:sz w:val="24"/>
        </w:rPr>
        <w:t>and the S</w:t>
      </w:r>
      <w:r w:rsidR="00B1054E" w:rsidRPr="00B1054E">
        <w:rPr>
          <w:rFonts w:ascii="Arial" w:hAnsi="Arial" w:cs="Arial"/>
          <w:sz w:val="24"/>
        </w:rPr>
        <w:t xml:space="preserve">ustainability and </w:t>
      </w:r>
      <w:r w:rsidR="00B1054E">
        <w:rPr>
          <w:rFonts w:ascii="Arial" w:hAnsi="Arial" w:cs="Arial"/>
          <w:sz w:val="24"/>
        </w:rPr>
        <w:t>T</w:t>
      </w:r>
      <w:r w:rsidR="00B1054E" w:rsidRPr="00B1054E">
        <w:rPr>
          <w:rFonts w:ascii="Arial" w:hAnsi="Arial" w:cs="Arial"/>
          <w:sz w:val="24"/>
        </w:rPr>
        <w:t xml:space="preserve">ransformation </w:t>
      </w:r>
      <w:r w:rsidR="00B1054E">
        <w:rPr>
          <w:rFonts w:ascii="Arial" w:hAnsi="Arial" w:cs="Arial"/>
          <w:sz w:val="24"/>
        </w:rPr>
        <w:t>P</w:t>
      </w:r>
      <w:r w:rsidR="00B1054E" w:rsidRPr="00B1054E">
        <w:rPr>
          <w:rFonts w:ascii="Arial" w:hAnsi="Arial" w:cs="Arial"/>
          <w:sz w:val="24"/>
        </w:rPr>
        <w:t>artnership</w:t>
      </w:r>
      <w:r w:rsidR="00B1054E">
        <w:rPr>
          <w:rFonts w:ascii="Arial" w:hAnsi="Arial" w:cs="Arial"/>
          <w:sz w:val="24"/>
        </w:rPr>
        <w:t xml:space="preserve"> (</w:t>
      </w:r>
      <w:r>
        <w:rPr>
          <w:rFonts w:ascii="Arial" w:hAnsi="Arial" w:cs="Arial"/>
          <w:sz w:val="24"/>
        </w:rPr>
        <w:t>STP</w:t>
      </w:r>
      <w:r w:rsidR="00B1054E">
        <w:rPr>
          <w:rFonts w:ascii="Arial" w:hAnsi="Arial" w:cs="Arial"/>
          <w:sz w:val="24"/>
        </w:rPr>
        <w:t>)</w:t>
      </w:r>
      <w:r>
        <w:rPr>
          <w:rFonts w:ascii="Arial" w:hAnsi="Arial" w:cs="Arial"/>
          <w:sz w:val="24"/>
        </w:rPr>
        <w:t xml:space="preserve">, setting out the role of the NHS and GPs in delivering against this agenda.  </w:t>
      </w:r>
      <w:r w:rsidR="00161D52">
        <w:rPr>
          <w:rFonts w:ascii="Arial" w:hAnsi="Arial" w:cs="Arial"/>
          <w:sz w:val="24"/>
        </w:rPr>
        <w:t>Integration of health and social care will be a key enabler of these objectives, whilst improving the lived experience for our residents in the borough.</w:t>
      </w:r>
    </w:p>
    <w:p w:rsidR="00E47AF9" w:rsidRDefault="00E47AF9" w:rsidP="00E47AF9">
      <w:pPr>
        <w:jc w:val="both"/>
        <w:rPr>
          <w:rFonts w:ascii="Arial" w:hAnsi="Arial" w:cs="Arial"/>
          <w:sz w:val="24"/>
        </w:rPr>
      </w:pPr>
      <w:r>
        <w:rPr>
          <w:rFonts w:ascii="Arial" w:hAnsi="Arial" w:cs="Arial"/>
          <w:sz w:val="24"/>
        </w:rPr>
        <w:t>The Healthy Weight Strategy</w:t>
      </w:r>
      <w:r w:rsidR="00FE6260">
        <w:rPr>
          <w:rFonts w:ascii="Arial" w:hAnsi="Arial" w:cs="Arial"/>
          <w:sz w:val="24"/>
        </w:rPr>
        <w:t xml:space="preserve"> </w:t>
      </w:r>
      <w:r>
        <w:rPr>
          <w:rFonts w:ascii="Arial" w:hAnsi="Arial" w:cs="Arial"/>
          <w:sz w:val="24"/>
        </w:rPr>
        <w:t>will support improvements in obesity and physical activity, contributing towards an overall improvement in health and life expectancy</w:t>
      </w:r>
      <w:r w:rsidR="00FE6260">
        <w:rPr>
          <w:rFonts w:ascii="Arial" w:hAnsi="Arial" w:cs="Arial"/>
          <w:sz w:val="24"/>
        </w:rPr>
        <w:t>; whil</w:t>
      </w:r>
      <w:r w:rsidR="007C75A0">
        <w:rPr>
          <w:rFonts w:ascii="Arial" w:hAnsi="Arial" w:cs="Arial"/>
          <w:sz w:val="24"/>
        </w:rPr>
        <w:t>e</w:t>
      </w:r>
      <w:r w:rsidR="00FE6260">
        <w:rPr>
          <w:rFonts w:ascii="Arial" w:hAnsi="Arial" w:cs="Arial"/>
          <w:sz w:val="24"/>
        </w:rPr>
        <w:t xml:space="preserve"> the Mental Health Strategy will be important in addressing this overall challenge: both are proposed to be developed during 2020.</w:t>
      </w:r>
    </w:p>
    <w:p w:rsidR="00AB5815" w:rsidRDefault="00AB5815" w:rsidP="00AB5815">
      <w:pPr>
        <w:jc w:val="both"/>
        <w:rPr>
          <w:rFonts w:ascii="Arial" w:hAnsi="Arial" w:cs="Arial"/>
          <w:sz w:val="24"/>
          <w:szCs w:val="24"/>
        </w:rPr>
      </w:pPr>
      <w:r>
        <w:rPr>
          <w:rFonts w:ascii="Arial" w:hAnsi="Arial" w:cs="Arial"/>
          <w:sz w:val="24"/>
          <w:szCs w:val="24"/>
        </w:rPr>
        <w:t xml:space="preserve">We will encourage </w:t>
      </w:r>
      <w:r w:rsidR="003B7A23">
        <w:rPr>
          <w:rFonts w:ascii="Arial" w:hAnsi="Arial" w:cs="Arial"/>
          <w:sz w:val="24"/>
          <w:szCs w:val="24"/>
        </w:rPr>
        <w:t xml:space="preserve">greater </w:t>
      </w:r>
      <w:r>
        <w:rPr>
          <w:rFonts w:ascii="Arial" w:hAnsi="Arial" w:cs="Arial"/>
          <w:sz w:val="24"/>
          <w:szCs w:val="24"/>
        </w:rPr>
        <w:t xml:space="preserve">participation in cultural and leisure </w:t>
      </w:r>
      <w:r w:rsidR="003B7A23">
        <w:rPr>
          <w:rFonts w:ascii="Arial" w:hAnsi="Arial" w:cs="Arial"/>
          <w:sz w:val="24"/>
          <w:szCs w:val="24"/>
        </w:rPr>
        <w:t>opportunities,</w:t>
      </w:r>
      <w:r>
        <w:rPr>
          <w:rFonts w:ascii="Arial" w:hAnsi="Arial" w:cs="Arial"/>
          <w:sz w:val="24"/>
          <w:szCs w:val="24"/>
        </w:rPr>
        <w:t xml:space="preserve"> as</w:t>
      </w:r>
      <w:r w:rsidR="003B7A23">
        <w:rPr>
          <w:rFonts w:ascii="Arial" w:hAnsi="Arial" w:cs="Arial"/>
          <w:sz w:val="24"/>
          <w:szCs w:val="24"/>
        </w:rPr>
        <w:t xml:space="preserve"> well as better use of our parks and open spaces, as</w:t>
      </w:r>
      <w:r>
        <w:rPr>
          <w:rFonts w:ascii="Arial" w:hAnsi="Arial" w:cs="Arial"/>
          <w:sz w:val="24"/>
          <w:szCs w:val="24"/>
        </w:rPr>
        <w:t xml:space="preserve"> a gateway to increasing physical activities and participation in sports to improve health and mental wellbeing.</w:t>
      </w:r>
    </w:p>
    <w:p w:rsidR="00AB5815" w:rsidRDefault="00AB5815" w:rsidP="00E47AF9">
      <w:pPr>
        <w:jc w:val="both"/>
        <w:rPr>
          <w:rFonts w:ascii="Arial" w:hAnsi="Arial" w:cs="Arial"/>
          <w:sz w:val="24"/>
        </w:rPr>
      </w:pPr>
    </w:p>
    <w:p w:rsidR="00E47AF9" w:rsidRPr="001D44D4" w:rsidRDefault="00E47AF9" w:rsidP="00E47AF9"/>
    <w:p w:rsidR="007D7B44" w:rsidRDefault="007D7B44">
      <w:pPr>
        <w:rPr>
          <w:rFonts w:ascii="Arial" w:eastAsia="Calibri" w:hAnsi="Arial" w:cs="Arial"/>
          <w:b/>
          <w:bCs/>
          <w:color w:val="7030A0"/>
          <w:sz w:val="28"/>
          <w:szCs w:val="28"/>
        </w:rPr>
      </w:pPr>
      <w:r>
        <w:rPr>
          <w:rFonts w:ascii="Arial" w:eastAsia="Calibri" w:hAnsi="Arial" w:cs="Arial"/>
          <w:color w:val="7030A0"/>
          <w:sz w:val="28"/>
          <w:szCs w:val="28"/>
        </w:rPr>
        <w:br w:type="page"/>
      </w:r>
    </w:p>
    <w:p w:rsidR="00E47AF9" w:rsidRDefault="00E47AF9" w:rsidP="00E47AF9">
      <w:pPr>
        <w:pStyle w:val="Heading2"/>
        <w:rPr>
          <w:rFonts w:ascii="Arial" w:eastAsia="Calibri" w:hAnsi="Arial" w:cs="Arial"/>
          <w:color w:val="7030A0"/>
          <w:sz w:val="28"/>
          <w:szCs w:val="28"/>
        </w:rPr>
      </w:pPr>
      <w:bookmarkStart w:id="30" w:name="_Toc31724728"/>
      <w:r>
        <w:rPr>
          <w:rFonts w:ascii="Arial" w:eastAsia="Calibri" w:hAnsi="Arial" w:cs="Arial"/>
          <w:color w:val="7030A0"/>
          <w:sz w:val="28"/>
          <w:szCs w:val="28"/>
        </w:rPr>
        <w:lastRenderedPageBreak/>
        <w:t>Thriving Economy</w:t>
      </w:r>
      <w:bookmarkEnd w:id="30"/>
    </w:p>
    <w:p w:rsidR="00E47AF9" w:rsidRDefault="00E47AF9" w:rsidP="00E47AF9">
      <w:pPr>
        <w:tabs>
          <w:tab w:val="num" w:pos="720"/>
        </w:tabs>
        <w:jc w:val="both"/>
        <w:rPr>
          <w:rFonts w:ascii="Arial" w:hAnsi="Arial" w:cs="Arial"/>
          <w:sz w:val="24"/>
          <w:szCs w:val="24"/>
        </w:rPr>
      </w:pPr>
      <w:r>
        <w:rPr>
          <w:rFonts w:ascii="Arial" w:hAnsi="Arial" w:cs="Arial"/>
          <w:sz w:val="24"/>
          <w:szCs w:val="24"/>
        </w:rPr>
        <w:t>A strong economy underpins a thriving borough, providing the business, employment and retail opportunities expected and required by our communities</w:t>
      </w:r>
      <w:r w:rsidRPr="00F46CAD">
        <w:rPr>
          <w:rFonts w:ascii="Arial" w:hAnsi="Arial" w:cs="Arial"/>
          <w:sz w:val="24"/>
          <w:szCs w:val="24"/>
        </w:rPr>
        <w:t>.</w:t>
      </w:r>
      <w:r>
        <w:rPr>
          <w:rFonts w:ascii="Arial" w:hAnsi="Arial" w:cs="Arial"/>
          <w:sz w:val="24"/>
          <w:szCs w:val="24"/>
        </w:rPr>
        <w:t xml:space="preserve">  The key challenge is addressing under-employment rather than unemployment – creating more and better paid jobs.  We need to ensure that people are able to live, work, shop and participate in leisure activities within the borough: providing greater opportunities for everyone.</w:t>
      </w:r>
    </w:p>
    <w:p w:rsidR="00E47AF9" w:rsidRDefault="00E47AF9" w:rsidP="00E47AF9">
      <w:pPr>
        <w:pStyle w:val="Heading3"/>
        <w:rPr>
          <w:rFonts w:ascii="Arial" w:hAnsi="Arial" w:cs="Arial"/>
          <w:sz w:val="24"/>
          <w:szCs w:val="24"/>
        </w:rPr>
      </w:pPr>
      <w:bookmarkStart w:id="31" w:name="_Toc31724729"/>
      <w:r w:rsidRPr="001D44D4">
        <w:rPr>
          <w:rFonts w:ascii="Arial" w:hAnsi="Arial" w:cs="Arial"/>
          <w:sz w:val="24"/>
          <w:szCs w:val="24"/>
        </w:rPr>
        <w:t>Our data tells us</w:t>
      </w:r>
      <w:bookmarkEnd w:id="31"/>
    </w:p>
    <w:p w:rsidR="00E47AF9" w:rsidRPr="0093274E" w:rsidRDefault="007C75A0" w:rsidP="00E47AF9">
      <w:pPr>
        <w:tabs>
          <w:tab w:val="num" w:pos="720"/>
        </w:tabs>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78720" behindDoc="1" locked="0" layoutInCell="1" allowOverlap="1" wp14:anchorId="7FBE603C" wp14:editId="7F2A46BF">
            <wp:simplePos x="0" y="0"/>
            <wp:positionH relativeFrom="column">
              <wp:posOffset>2350770</wp:posOffset>
            </wp:positionH>
            <wp:positionV relativeFrom="paragraph">
              <wp:posOffset>4953635</wp:posOffset>
            </wp:positionV>
            <wp:extent cx="3773170" cy="2286000"/>
            <wp:effectExtent l="0" t="0" r="0" b="0"/>
            <wp:wrapTight wrapText="bothSides">
              <wp:wrapPolygon edited="0">
                <wp:start x="0" y="0"/>
                <wp:lineTo x="0" y="21420"/>
                <wp:lineTo x="21484" y="21420"/>
                <wp:lineTo x="2148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73170" cy="2286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680768" behindDoc="1" locked="0" layoutInCell="1" allowOverlap="1" wp14:anchorId="577B5FDF" wp14:editId="73A43FA3">
            <wp:simplePos x="0" y="0"/>
            <wp:positionH relativeFrom="column">
              <wp:posOffset>2353310</wp:posOffset>
            </wp:positionH>
            <wp:positionV relativeFrom="paragraph">
              <wp:posOffset>2687955</wp:posOffset>
            </wp:positionV>
            <wp:extent cx="3776980" cy="2159000"/>
            <wp:effectExtent l="0" t="0" r="0" b="0"/>
            <wp:wrapTight wrapText="bothSides">
              <wp:wrapPolygon edited="0">
                <wp:start x="0" y="0"/>
                <wp:lineTo x="0" y="21346"/>
                <wp:lineTo x="21462" y="21346"/>
                <wp:lineTo x="214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76980" cy="2159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675648" behindDoc="0" locked="0" layoutInCell="1" allowOverlap="1" wp14:anchorId="1C7B0F5E" wp14:editId="2CAC9386">
            <wp:simplePos x="0" y="0"/>
            <wp:positionH relativeFrom="column">
              <wp:posOffset>2353945</wp:posOffset>
            </wp:positionH>
            <wp:positionV relativeFrom="paragraph">
              <wp:posOffset>429260</wp:posOffset>
            </wp:positionV>
            <wp:extent cx="3772535" cy="214249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2535" cy="2142490"/>
                    </a:xfrm>
                    <a:prstGeom prst="rect">
                      <a:avLst/>
                    </a:prstGeom>
                    <a:noFill/>
                  </pic:spPr>
                </pic:pic>
              </a:graphicData>
            </a:graphic>
            <wp14:sizeRelH relativeFrom="page">
              <wp14:pctWidth>0</wp14:pctWidth>
            </wp14:sizeRelH>
            <wp14:sizeRelV relativeFrom="page">
              <wp14:pctHeight>0</wp14:pctHeight>
            </wp14:sizeRelV>
          </wp:anchor>
        </w:drawing>
      </w:r>
      <w:r w:rsidR="00E47AF9">
        <w:rPr>
          <w:rFonts w:ascii="Arial" w:hAnsi="Arial" w:cs="Arial"/>
          <w:sz w:val="24"/>
          <w:szCs w:val="24"/>
        </w:rPr>
        <w:t>In Harrow, t</w:t>
      </w:r>
      <w:r w:rsidR="00E47AF9" w:rsidRPr="0093274E">
        <w:rPr>
          <w:rFonts w:ascii="Arial" w:hAnsi="Arial" w:cs="Arial"/>
          <w:sz w:val="24"/>
          <w:szCs w:val="24"/>
        </w:rPr>
        <w:t xml:space="preserve">here are 80,000 jobs with a </w:t>
      </w:r>
      <w:r w:rsidR="002278F8">
        <w:rPr>
          <w:rFonts w:ascii="Arial" w:hAnsi="Arial" w:cs="Arial"/>
          <w:sz w:val="24"/>
          <w:szCs w:val="24"/>
        </w:rPr>
        <w:t xml:space="preserve">consistent </w:t>
      </w:r>
      <w:r w:rsidR="00E47AF9" w:rsidRPr="0093274E">
        <w:rPr>
          <w:rFonts w:ascii="Arial" w:hAnsi="Arial" w:cs="Arial"/>
          <w:sz w:val="24"/>
          <w:szCs w:val="24"/>
        </w:rPr>
        <w:t>growth</w:t>
      </w:r>
      <w:r w:rsidR="002278F8">
        <w:rPr>
          <w:rFonts w:ascii="Arial" w:hAnsi="Arial" w:cs="Arial"/>
          <w:sz w:val="24"/>
          <w:szCs w:val="24"/>
        </w:rPr>
        <w:t xml:space="preserve"> over the past decade </w:t>
      </w:r>
      <w:r w:rsidR="00E47AF9" w:rsidRPr="0093274E">
        <w:rPr>
          <w:rFonts w:ascii="Arial" w:hAnsi="Arial" w:cs="Arial"/>
          <w:sz w:val="24"/>
          <w:szCs w:val="24"/>
        </w:rPr>
        <w:t xml:space="preserve">in people who are self-employed (now over 20,000): the business base is primarily small and microbusinesses, which tend to be less productive and pay less. </w:t>
      </w:r>
    </w:p>
    <w:p w:rsidR="00E47AF9" w:rsidRPr="008E0AD9" w:rsidRDefault="00E47AF9" w:rsidP="00E47AF9">
      <w:pPr>
        <w:tabs>
          <w:tab w:val="num" w:pos="720"/>
        </w:tabs>
        <w:jc w:val="both"/>
        <w:rPr>
          <w:rFonts w:ascii="Arial" w:hAnsi="Arial" w:cs="Arial"/>
          <w:sz w:val="24"/>
          <w:szCs w:val="24"/>
        </w:rPr>
      </w:pPr>
      <w:r w:rsidRPr="0093274E">
        <w:rPr>
          <w:rFonts w:ascii="Arial" w:hAnsi="Arial" w:cs="Arial"/>
          <w:sz w:val="24"/>
          <w:szCs w:val="24"/>
        </w:rPr>
        <w:t>The economic activity rate for people in Harrow has been significantly below London for a number of years, but</w:t>
      </w:r>
      <w:r>
        <w:rPr>
          <w:rFonts w:ascii="Arial" w:hAnsi="Arial" w:cs="Arial"/>
          <w:sz w:val="24"/>
          <w:szCs w:val="24"/>
        </w:rPr>
        <w:t xml:space="preserve"> the gap </w:t>
      </w:r>
      <w:r w:rsidRPr="0093274E">
        <w:rPr>
          <w:rFonts w:ascii="Arial" w:hAnsi="Arial" w:cs="Arial"/>
          <w:sz w:val="24"/>
          <w:szCs w:val="24"/>
        </w:rPr>
        <w:t>has closed since 2017.</w:t>
      </w:r>
      <w:r>
        <w:rPr>
          <w:rFonts w:ascii="Arial" w:hAnsi="Arial" w:cs="Arial"/>
          <w:sz w:val="24"/>
          <w:szCs w:val="24"/>
        </w:rPr>
        <w:t xml:space="preserve">  </w:t>
      </w:r>
      <w:r w:rsidRPr="008E0AD9">
        <w:rPr>
          <w:rFonts w:ascii="Arial" w:hAnsi="Arial" w:cs="Arial"/>
          <w:sz w:val="24"/>
          <w:szCs w:val="24"/>
        </w:rPr>
        <w:t>Part time work has grown by 8% over the past 3 years, with a corresponding reduction of 6.25% in full time employment.</w:t>
      </w:r>
    </w:p>
    <w:p w:rsidR="00E47AF9" w:rsidRDefault="00E47AF9" w:rsidP="00E47AF9">
      <w:pPr>
        <w:tabs>
          <w:tab w:val="num" w:pos="720"/>
        </w:tabs>
        <w:jc w:val="both"/>
        <w:rPr>
          <w:rFonts w:ascii="Arial" w:hAnsi="Arial" w:cs="Arial"/>
          <w:sz w:val="24"/>
          <w:szCs w:val="24"/>
        </w:rPr>
      </w:pPr>
      <w:r>
        <w:rPr>
          <w:rFonts w:ascii="Arial" w:hAnsi="Arial" w:cs="Arial"/>
          <w:sz w:val="24"/>
          <w:szCs w:val="24"/>
        </w:rPr>
        <w:t>There is a large gap in earnings between men and women</w:t>
      </w:r>
      <w:r w:rsidR="007C75A0">
        <w:rPr>
          <w:rFonts w:ascii="Arial" w:hAnsi="Arial" w:cs="Arial"/>
          <w:sz w:val="24"/>
          <w:szCs w:val="24"/>
        </w:rPr>
        <w:t>,</w:t>
      </w:r>
      <w:r>
        <w:rPr>
          <w:rFonts w:ascii="Arial" w:hAnsi="Arial" w:cs="Arial"/>
          <w:sz w:val="24"/>
          <w:szCs w:val="24"/>
        </w:rPr>
        <w:t xml:space="preserve"> and those working outside of the borough earning more than those employed </w:t>
      </w:r>
      <w:r w:rsidR="007C75A0">
        <w:rPr>
          <w:rFonts w:ascii="Arial" w:hAnsi="Arial" w:cs="Arial"/>
          <w:sz w:val="24"/>
          <w:szCs w:val="24"/>
        </w:rPr>
        <w:t>within</w:t>
      </w:r>
      <w:r>
        <w:rPr>
          <w:rFonts w:ascii="Arial" w:hAnsi="Arial" w:cs="Arial"/>
          <w:sz w:val="24"/>
          <w:szCs w:val="24"/>
        </w:rPr>
        <w:t xml:space="preserve"> the borough.  This shows that men earn almost £15 per week less than </w:t>
      </w:r>
      <w:r w:rsidR="007C75A0">
        <w:rPr>
          <w:rFonts w:ascii="Arial" w:hAnsi="Arial" w:cs="Arial"/>
          <w:sz w:val="24"/>
          <w:szCs w:val="24"/>
        </w:rPr>
        <w:t xml:space="preserve">in </w:t>
      </w:r>
      <w:r>
        <w:rPr>
          <w:rFonts w:ascii="Arial" w:hAnsi="Arial" w:cs="Arial"/>
          <w:sz w:val="24"/>
          <w:szCs w:val="24"/>
        </w:rPr>
        <w:t xml:space="preserve">London whilst women earn over £44 per week less.  An aspect of the gap in earnings between those in and out of borough is due to the nature of the self-employed and SME economy locally, with all </w:t>
      </w:r>
      <w:r w:rsidR="002E6EBE">
        <w:rPr>
          <w:rFonts w:ascii="Arial" w:hAnsi="Arial" w:cs="Arial"/>
          <w:sz w:val="24"/>
          <w:szCs w:val="24"/>
        </w:rPr>
        <w:t xml:space="preserve">remaining </w:t>
      </w:r>
      <w:r>
        <w:rPr>
          <w:rFonts w:ascii="Arial" w:hAnsi="Arial" w:cs="Arial"/>
          <w:sz w:val="24"/>
          <w:szCs w:val="24"/>
        </w:rPr>
        <w:t>larger employers within the borough being public sector.</w:t>
      </w:r>
    </w:p>
    <w:p w:rsidR="00E47AF9" w:rsidRDefault="00E47AF9" w:rsidP="00E47AF9">
      <w:pPr>
        <w:tabs>
          <w:tab w:val="num" w:pos="720"/>
        </w:tabs>
        <w:jc w:val="both"/>
        <w:rPr>
          <w:rFonts w:ascii="Arial" w:hAnsi="Arial" w:cs="Arial"/>
          <w:sz w:val="24"/>
          <w:szCs w:val="24"/>
        </w:rPr>
      </w:pPr>
      <w:r>
        <w:rPr>
          <w:rFonts w:ascii="Arial" w:hAnsi="Arial" w:cs="Arial"/>
          <w:sz w:val="24"/>
          <w:szCs w:val="24"/>
        </w:rPr>
        <w:t>Over the past year, there have been 9,000 office spaces lost within the borough.</w:t>
      </w:r>
    </w:p>
    <w:tbl>
      <w:tblPr>
        <w:tblStyle w:val="TableGrid"/>
        <w:tblW w:w="0" w:type="auto"/>
        <w:tblLook w:val="04A0" w:firstRow="1" w:lastRow="0" w:firstColumn="1" w:lastColumn="0" w:noHBand="0" w:noVBand="1"/>
      </w:tblPr>
      <w:tblGrid>
        <w:gridCol w:w="9854"/>
      </w:tblGrid>
      <w:tr w:rsidR="007D7B44" w:rsidTr="007D7B44">
        <w:tc>
          <w:tcPr>
            <w:tcW w:w="9854" w:type="dxa"/>
            <w:tcBorders>
              <w:top w:val="nil"/>
              <w:left w:val="nil"/>
              <w:bottom w:val="nil"/>
              <w:right w:val="nil"/>
            </w:tcBorders>
            <w:shd w:val="clear" w:color="auto" w:fill="FDE9D9" w:themeFill="accent6" w:themeFillTint="33"/>
          </w:tcPr>
          <w:p w:rsidR="007D7B44" w:rsidRDefault="007D7B44" w:rsidP="007D7B44">
            <w:pPr>
              <w:pStyle w:val="Heading3"/>
              <w:outlineLvl w:val="2"/>
              <w:rPr>
                <w:rFonts w:ascii="Arial" w:hAnsi="Arial" w:cs="Arial"/>
                <w:sz w:val="24"/>
              </w:rPr>
            </w:pPr>
            <w:bookmarkStart w:id="32" w:name="_Toc31724730"/>
            <w:r w:rsidRPr="001D44D4">
              <w:rPr>
                <w:rFonts w:ascii="Arial" w:hAnsi="Arial" w:cs="Arial"/>
                <w:sz w:val="24"/>
                <w:szCs w:val="24"/>
              </w:rPr>
              <w:lastRenderedPageBreak/>
              <w:t>Our</w:t>
            </w:r>
            <w:r>
              <w:rPr>
                <w:rFonts w:ascii="Arial" w:hAnsi="Arial" w:cs="Arial"/>
                <w:sz w:val="24"/>
              </w:rPr>
              <w:t xml:space="preserve"> proposed objectives</w:t>
            </w:r>
            <w:bookmarkEnd w:id="32"/>
          </w:p>
          <w:p w:rsidR="007D7B44" w:rsidRDefault="007D7B44" w:rsidP="007D7B44">
            <w:pPr>
              <w:tabs>
                <w:tab w:val="num" w:pos="720"/>
              </w:tabs>
              <w:spacing w:after="120"/>
              <w:jc w:val="both"/>
              <w:rPr>
                <w:rFonts w:ascii="Arial" w:hAnsi="Arial" w:cs="Arial"/>
                <w:sz w:val="24"/>
                <w:szCs w:val="24"/>
              </w:rPr>
            </w:pPr>
            <w:r>
              <w:rPr>
                <w:rFonts w:ascii="Arial" w:hAnsi="Arial" w:cs="Arial"/>
                <w:sz w:val="24"/>
                <w:szCs w:val="24"/>
              </w:rPr>
              <w:t>The key objectives we have identified for this priority are below, along with the issue we intend to address.</w:t>
            </w:r>
          </w:p>
          <w:p w:rsidR="007D7B44" w:rsidRPr="008E0AD9" w:rsidRDefault="007D7B44" w:rsidP="007D7B44">
            <w:pPr>
              <w:tabs>
                <w:tab w:val="num" w:pos="720"/>
              </w:tabs>
              <w:jc w:val="both"/>
              <w:rPr>
                <w:rFonts w:ascii="Arial" w:hAnsi="Arial" w:cs="Arial"/>
                <w:sz w:val="24"/>
                <w:szCs w:val="24"/>
              </w:rPr>
            </w:pPr>
            <w:r w:rsidRPr="008E0AD9">
              <w:rPr>
                <w:rFonts w:ascii="Arial" w:hAnsi="Arial" w:cs="Arial"/>
                <w:sz w:val="24"/>
                <w:szCs w:val="24"/>
              </w:rPr>
              <w:t>High earning jobs within the borough</w:t>
            </w:r>
          </w:p>
          <w:p w:rsidR="007D7B44" w:rsidRPr="008E0AD9" w:rsidRDefault="007D7B44" w:rsidP="007D7B44">
            <w:pPr>
              <w:numPr>
                <w:ilvl w:val="1"/>
                <w:numId w:val="10"/>
              </w:numPr>
              <w:tabs>
                <w:tab w:val="clear" w:pos="1440"/>
                <w:tab w:val="num" w:pos="720"/>
              </w:tabs>
              <w:spacing w:after="120"/>
              <w:ind w:left="709" w:hanging="357"/>
              <w:rPr>
                <w:rFonts w:ascii="Arial" w:hAnsi="Arial" w:cs="Arial"/>
              </w:rPr>
            </w:pPr>
            <w:r w:rsidRPr="008E0AD9">
              <w:rPr>
                <w:rFonts w:ascii="Arial" w:hAnsi="Arial" w:cs="Arial"/>
              </w:rPr>
              <w:t>Addressing low paid employment in borough</w:t>
            </w:r>
          </w:p>
          <w:p w:rsidR="00AB4981" w:rsidRDefault="00AB4981" w:rsidP="00AB4981">
            <w:pPr>
              <w:tabs>
                <w:tab w:val="num" w:pos="720"/>
              </w:tabs>
              <w:jc w:val="both"/>
              <w:rPr>
                <w:rFonts w:ascii="Arial" w:hAnsi="Arial" w:cs="Arial"/>
                <w:sz w:val="24"/>
                <w:szCs w:val="24"/>
              </w:rPr>
            </w:pPr>
            <w:r w:rsidRPr="00AB4981">
              <w:rPr>
                <w:rFonts w:ascii="Arial" w:hAnsi="Arial" w:cs="Arial"/>
                <w:sz w:val="24"/>
                <w:szCs w:val="24"/>
              </w:rPr>
              <w:t>Micro, Small and Medium sized enterprises grow sustainably within the borough</w:t>
            </w:r>
          </w:p>
          <w:p w:rsidR="007D7B44" w:rsidRPr="008E0AD9" w:rsidRDefault="007D7B44" w:rsidP="00AB4981">
            <w:pPr>
              <w:numPr>
                <w:ilvl w:val="1"/>
                <w:numId w:val="10"/>
              </w:numPr>
              <w:tabs>
                <w:tab w:val="clear" w:pos="1440"/>
                <w:tab w:val="num" w:pos="720"/>
              </w:tabs>
              <w:spacing w:after="120"/>
              <w:ind w:left="709" w:hanging="357"/>
              <w:rPr>
                <w:rFonts w:ascii="Arial" w:hAnsi="Arial" w:cs="Arial"/>
              </w:rPr>
            </w:pPr>
            <w:r w:rsidRPr="008E0AD9">
              <w:rPr>
                <w:rFonts w:ascii="Arial" w:hAnsi="Arial" w:cs="Arial"/>
              </w:rPr>
              <w:t>Addressing employment and encouraging entrepreneurialism</w:t>
            </w:r>
          </w:p>
          <w:p w:rsidR="007D7B44" w:rsidRPr="008E0AD9" w:rsidRDefault="007D7B44" w:rsidP="007D7B44">
            <w:pPr>
              <w:tabs>
                <w:tab w:val="num" w:pos="720"/>
              </w:tabs>
              <w:jc w:val="both"/>
              <w:rPr>
                <w:rFonts w:ascii="Arial" w:hAnsi="Arial" w:cs="Arial"/>
                <w:sz w:val="24"/>
                <w:szCs w:val="24"/>
              </w:rPr>
            </w:pPr>
            <w:r w:rsidRPr="008E0AD9">
              <w:rPr>
                <w:rFonts w:ascii="Arial" w:hAnsi="Arial" w:cs="Arial"/>
                <w:sz w:val="24"/>
                <w:szCs w:val="24"/>
              </w:rPr>
              <w:t>Employment opportunities to match skills available within the borough</w:t>
            </w:r>
          </w:p>
          <w:p w:rsidR="007D7B44" w:rsidRPr="008E0AD9" w:rsidRDefault="007D7B44" w:rsidP="00AB4981">
            <w:pPr>
              <w:numPr>
                <w:ilvl w:val="1"/>
                <w:numId w:val="10"/>
              </w:numPr>
              <w:tabs>
                <w:tab w:val="clear" w:pos="1440"/>
                <w:tab w:val="num" w:pos="720"/>
              </w:tabs>
              <w:spacing w:after="120"/>
              <w:ind w:left="709" w:hanging="357"/>
              <w:rPr>
                <w:rFonts w:ascii="Arial" w:hAnsi="Arial" w:cs="Arial"/>
              </w:rPr>
            </w:pPr>
            <w:r w:rsidRPr="008E0AD9">
              <w:rPr>
                <w:rFonts w:ascii="Arial" w:hAnsi="Arial" w:cs="Arial"/>
              </w:rPr>
              <w:t xml:space="preserve">Addressing need to travel for suitable employment </w:t>
            </w:r>
          </w:p>
          <w:p w:rsidR="007D7B44" w:rsidRPr="008E0AD9" w:rsidRDefault="007D7B44" w:rsidP="007D7B44">
            <w:pPr>
              <w:tabs>
                <w:tab w:val="num" w:pos="720"/>
              </w:tabs>
              <w:jc w:val="both"/>
              <w:rPr>
                <w:rFonts w:ascii="Arial" w:hAnsi="Arial" w:cs="Arial"/>
                <w:sz w:val="24"/>
                <w:szCs w:val="24"/>
              </w:rPr>
            </w:pPr>
            <w:r w:rsidRPr="008E0AD9">
              <w:rPr>
                <w:rFonts w:ascii="Arial" w:hAnsi="Arial" w:cs="Arial"/>
                <w:sz w:val="24"/>
                <w:szCs w:val="24"/>
              </w:rPr>
              <w:t>Local learning / skills opportunities match business needs / sectors</w:t>
            </w:r>
          </w:p>
          <w:p w:rsidR="007D7B44" w:rsidRPr="008E0AD9" w:rsidRDefault="007D7B44" w:rsidP="007D7B44">
            <w:pPr>
              <w:numPr>
                <w:ilvl w:val="1"/>
                <w:numId w:val="10"/>
              </w:numPr>
              <w:tabs>
                <w:tab w:val="clear" w:pos="1440"/>
                <w:tab w:val="num" w:pos="720"/>
              </w:tabs>
              <w:spacing w:after="120"/>
              <w:ind w:left="709" w:hanging="357"/>
              <w:rPr>
                <w:rFonts w:ascii="Arial" w:hAnsi="Arial" w:cs="Arial"/>
              </w:rPr>
            </w:pPr>
            <w:r w:rsidRPr="008E0AD9">
              <w:rPr>
                <w:rFonts w:ascii="Arial" w:hAnsi="Arial" w:cs="Arial"/>
              </w:rPr>
              <w:t xml:space="preserve">Addressing lower earnings and the need to travel for suitable employment </w:t>
            </w:r>
          </w:p>
          <w:p w:rsidR="007D7B44" w:rsidRPr="008E0AD9" w:rsidRDefault="007D7B44" w:rsidP="007D7B44">
            <w:pPr>
              <w:tabs>
                <w:tab w:val="num" w:pos="720"/>
              </w:tabs>
              <w:jc w:val="both"/>
              <w:rPr>
                <w:rFonts w:ascii="Arial" w:hAnsi="Arial" w:cs="Arial"/>
                <w:sz w:val="24"/>
                <w:szCs w:val="24"/>
              </w:rPr>
            </w:pPr>
            <w:r w:rsidRPr="008E0AD9">
              <w:rPr>
                <w:rFonts w:ascii="Arial" w:hAnsi="Arial" w:cs="Arial"/>
                <w:sz w:val="24"/>
                <w:szCs w:val="24"/>
              </w:rPr>
              <w:t>Vibrant town and district centres</w:t>
            </w:r>
          </w:p>
          <w:p w:rsidR="007D7B44" w:rsidRPr="007D7B44" w:rsidRDefault="007D7B44" w:rsidP="00E47AF9">
            <w:pPr>
              <w:numPr>
                <w:ilvl w:val="1"/>
                <w:numId w:val="10"/>
              </w:numPr>
              <w:tabs>
                <w:tab w:val="clear" w:pos="1440"/>
                <w:tab w:val="num" w:pos="720"/>
              </w:tabs>
              <w:spacing w:after="120"/>
              <w:ind w:left="709" w:hanging="357"/>
              <w:rPr>
                <w:rFonts w:ascii="Arial" w:hAnsi="Arial" w:cs="Arial"/>
              </w:rPr>
            </w:pPr>
            <w:r w:rsidRPr="008E0AD9">
              <w:rPr>
                <w:rFonts w:ascii="Arial" w:hAnsi="Arial" w:cs="Arial"/>
              </w:rPr>
              <w:t>Addressing high street decline and loss of local spend</w:t>
            </w:r>
          </w:p>
        </w:tc>
      </w:tr>
    </w:tbl>
    <w:p w:rsidR="00E47AF9" w:rsidRDefault="00E47AF9" w:rsidP="00E47AF9">
      <w:pPr>
        <w:pStyle w:val="Heading3"/>
        <w:rPr>
          <w:rFonts w:ascii="Arial" w:hAnsi="Arial" w:cs="Arial"/>
          <w:sz w:val="24"/>
        </w:rPr>
      </w:pPr>
      <w:bookmarkStart w:id="33" w:name="_Toc31724731"/>
      <w:r>
        <w:rPr>
          <w:rFonts w:ascii="Arial" w:hAnsi="Arial" w:cs="Arial"/>
          <w:sz w:val="24"/>
          <w:szCs w:val="24"/>
        </w:rPr>
        <w:t>The ‘Big Idea’</w:t>
      </w:r>
      <w:bookmarkEnd w:id="33"/>
    </w:p>
    <w:p w:rsidR="00E47AF9" w:rsidRDefault="00E47AF9" w:rsidP="00E47AF9">
      <w:pPr>
        <w:jc w:val="both"/>
        <w:rPr>
          <w:rFonts w:ascii="Arial" w:hAnsi="Arial" w:cs="Arial"/>
          <w:sz w:val="24"/>
        </w:rPr>
      </w:pPr>
      <w:r>
        <w:rPr>
          <w:rFonts w:ascii="Arial" w:hAnsi="Arial" w:cs="Arial"/>
          <w:sz w:val="24"/>
        </w:rPr>
        <w:t xml:space="preserve">Harrow will </w:t>
      </w:r>
      <w:r w:rsidR="008713B0">
        <w:rPr>
          <w:rFonts w:ascii="Arial" w:hAnsi="Arial" w:cs="Arial"/>
          <w:sz w:val="24"/>
        </w:rPr>
        <w:t>tackle inequality through</w:t>
      </w:r>
      <w:r>
        <w:rPr>
          <w:rFonts w:ascii="Arial" w:hAnsi="Arial" w:cs="Arial"/>
          <w:sz w:val="24"/>
        </w:rPr>
        <w:t xml:space="preserve"> improved transp</w:t>
      </w:r>
      <w:r w:rsidR="008713B0">
        <w:rPr>
          <w:rFonts w:ascii="Arial" w:hAnsi="Arial" w:cs="Arial"/>
          <w:sz w:val="24"/>
        </w:rPr>
        <w:t>ort links such as Crossrail 3</w:t>
      </w:r>
      <w:r w:rsidR="00275AE7">
        <w:rPr>
          <w:rFonts w:ascii="Arial" w:hAnsi="Arial" w:cs="Arial"/>
          <w:sz w:val="24"/>
        </w:rPr>
        <w:t>, orbital links</w:t>
      </w:r>
      <w:r w:rsidR="008713B0">
        <w:rPr>
          <w:rFonts w:ascii="Arial" w:hAnsi="Arial" w:cs="Arial"/>
          <w:sz w:val="24"/>
        </w:rPr>
        <w:t xml:space="preserve"> and new bus routes</w:t>
      </w:r>
      <w:r>
        <w:rPr>
          <w:rFonts w:ascii="Arial" w:hAnsi="Arial" w:cs="Arial"/>
          <w:sz w:val="24"/>
        </w:rPr>
        <w:t>, supporting access to and between our town centres and employment sites to support our economy and attracting more commercial and office space.</w:t>
      </w:r>
    </w:p>
    <w:p w:rsidR="00E47AF9" w:rsidRDefault="00E47AF9" w:rsidP="00E47AF9">
      <w:pPr>
        <w:jc w:val="both"/>
        <w:rPr>
          <w:rFonts w:ascii="Arial" w:hAnsi="Arial" w:cs="Arial"/>
          <w:sz w:val="24"/>
        </w:rPr>
      </w:pPr>
      <w:r>
        <w:rPr>
          <w:rFonts w:ascii="Arial" w:hAnsi="Arial" w:cs="Arial"/>
          <w:sz w:val="24"/>
        </w:rPr>
        <w:t>We will also work with partners to sustain our high rates of b</w:t>
      </w:r>
      <w:r w:rsidRPr="00EA6978">
        <w:rPr>
          <w:rFonts w:ascii="Arial" w:hAnsi="Arial" w:cs="Arial"/>
          <w:sz w:val="24"/>
        </w:rPr>
        <w:t>usiness</w:t>
      </w:r>
      <w:r>
        <w:rPr>
          <w:rFonts w:ascii="Arial" w:hAnsi="Arial" w:cs="Arial"/>
          <w:sz w:val="24"/>
        </w:rPr>
        <w:t xml:space="preserve"> survival and support business growth within the borough to raise local earning levels and provide local jobs for our residents.</w:t>
      </w:r>
    </w:p>
    <w:p w:rsidR="00E47AF9" w:rsidRDefault="00E47AF9" w:rsidP="00E47AF9">
      <w:pPr>
        <w:pStyle w:val="Heading3"/>
        <w:rPr>
          <w:rFonts w:ascii="Arial" w:hAnsi="Arial" w:cs="Arial"/>
          <w:sz w:val="24"/>
        </w:rPr>
      </w:pPr>
      <w:bookmarkStart w:id="34" w:name="_Toc31724732"/>
      <w:r>
        <w:rPr>
          <w:rFonts w:ascii="Arial" w:hAnsi="Arial" w:cs="Arial"/>
          <w:sz w:val="24"/>
          <w:szCs w:val="24"/>
        </w:rPr>
        <w:t>How we will deliver our</w:t>
      </w:r>
      <w:r>
        <w:rPr>
          <w:rFonts w:ascii="Arial" w:hAnsi="Arial" w:cs="Arial"/>
          <w:sz w:val="24"/>
        </w:rPr>
        <w:t xml:space="preserve"> objectives</w:t>
      </w:r>
      <w:bookmarkEnd w:id="34"/>
    </w:p>
    <w:p w:rsidR="00E47AF9" w:rsidRDefault="00E47AF9" w:rsidP="00E47AF9">
      <w:pPr>
        <w:jc w:val="both"/>
        <w:rPr>
          <w:rFonts w:ascii="Arial" w:hAnsi="Arial" w:cs="Arial"/>
          <w:sz w:val="24"/>
        </w:rPr>
      </w:pPr>
      <w:r>
        <w:rPr>
          <w:rFonts w:ascii="Arial" w:hAnsi="Arial" w:cs="Arial"/>
          <w:sz w:val="24"/>
        </w:rPr>
        <w:t xml:space="preserve">The </w:t>
      </w:r>
      <w:r w:rsidR="003B7A23">
        <w:rPr>
          <w:rFonts w:ascii="Arial" w:hAnsi="Arial" w:cs="Arial"/>
          <w:sz w:val="24"/>
        </w:rPr>
        <w:t>new Inclusive Growth</w:t>
      </w:r>
      <w:r>
        <w:rPr>
          <w:rFonts w:ascii="Arial" w:hAnsi="Arial" w:cs="Arial"/>
          <w:sz w:val="24"/>
        </w:rPr>
        <w:t xml:space="preserve"> Strategy will be one of the key strategies supporting delivery of our thriving economy whilst the Adult Learning Strategy will support delivery of the need to raise the skill levels of many adults within the borough to enable them to meet their earnings and employment aspirations.</w:t>
      </w:r>
    </w:p>
    <w:p w:rsidR="00E47AF9" w:rsidRDefault="00E47AF9" w:rsidP="00E47AF9">
      <w:pPr>
        <w:jc w:val="both"/>
        <w:rPr>
          <w:rFonts w:ascii="Arial" w:hAnsi="Arial" w:cs="Arial"/>
          <w:sz w:val="24"/>
        </w:rPr>
      </w:pPr>
      <w:r>
        <w:rPr>
          <w:rFonts w:ascii="Arial" w:hAnsi="Arial" w:cs="Arial"/>
          <w:sz w:val="24"/>
        </w:rPr>
        <w:t>The Business Forum will play an active role in supporting identification and delivery of priorities as well as prioritising improvements and harnessing the support of local businesses to meet our shared objectives.</w:t>
      </w:r>
    </w:p>
    <w:p w:rsidR="00E47AF9" w:rsidRPr="00E47AF9" w:rsidRDefault="00E47AF9" w:rsidP="00E47AF9"/>
    <w:p w:rsidR="007D7B44" w:rsidRDefault="007D7B44">
      <w:pPr>
        <w:rPr>
          <w:rFonts w:ascii="Arial" w:eastAsia="Calibri" w:hAnsi="Arial" w:cs="Arial"/>
          <w:b/>
          <w:bCs/>
          <w:color w:val="7030A0"/>
          <w:sz w:val="28"/>
          <w:szCs w:val="28"/>
        </w:rPr>
      </w:pPr>
      <w:r>
        <w:rPr>
          <w:rFonts w:ascii="Arial" w:eastAsia="Calibri" w:hAnsi="Arial" w:cs="Arial"/>
          <w:color w:val="7030A0"/>
          <w:sz w:val="28"/>
          <w:szCs w:val="28"/>
        </w:rPr>
        <w:br w:type="page"/>
      </w:r>
    </w:p>
    <w:p w:rsidR="00B066F0" w:rsidRDefault="00B066F0" w:rsidP="001D44D4">
      <w:pPr>
        <w:pStyle w:val="Heading2"/>
        <w:rPr>
          <w:rFonts w:ascii="Arial" w:eastAsia="Calibri" w:hAnsi="Arial" w:cs="Arial"/>
          <w:color w:val="7030A0"/>
          <w:sz w:val="28"/>
          <w:szCs w:val="28"/>
        </w:rPr>
      </w:pPr>
      <w:bookmarkStart w:id="35" w:name="_Toc31724733"/>
      <w:r w:rsidRPr="001D44D4">
        <w:rPr>
          <w:rFonts w:ascii="Arial" w:eastAsia="Calibri" w:hAnsi="Arial" w:cs="Arial"/>
          <w:color w:val="7030A0"/>
          <w:sz w:val="28"/>
          <w:szCs w:val="28"/>
        </w:rPr>
        <w:lastRenderedPageBreak/>
        <w:t>Sustaining</w:t>
      </w:r>
      <w:r w:rsidRPr="00B066F0">
        <w:rPr>
          <w:rFonts w:ascii="Arial" w:hAnsi="Arial" w:cs="Arial"/>
          <w:sz w:val="24"/>
        </w:rPr>
        <w:t xml:space="preserve"> </w:t>
      </w:r>
      <w:r w:rsidR="00A906B7">
        <w:rPr>
          <w:rFonts w:ascii="Arial" w:eastAsia="Calibri" w:hAnsi="Arial" w:cs="Arial"/>
          <w:color w:val="7030A0"/>
          <w:sz w:val="28"/>
          <w:szCs w:val="28"/>
        </w:rPr>
        <w:t>Q</w:t>
      </w:r>
      <w:r w:rsidRPr="001D44D4">
        <w:rPr>
          <w:rFonts w:ascii="Arial" w:eastAsia="Calibri" w:hAnsi="Arial" w:cs="Arial"/>
          <w:color w:val="7030A0"/>
          <w:sz w:val="28"/>
          <w:szCs w:val="28"/>
        </w:rPr>
        <w:t>uality</w:t>
      </w:r>
      <w:r w:rsidRPr="00B066F0">
        <w:rPr>
          <w:rFonts w:ascii="Arial" w:hAnsi="Arial" w:cs="Arial"/>
          <w:sz w:val="24"/>
        </w:rPr>
        <w:t xml:space="preserve"> </w:t>
      </w:r>
      <w:r w:rsidR="00A906B7">
        <w:rPr>
          <w:rFonts w:ascii="Arial" w:eastAsia="Calibri" w:hAnsi="Arial" w:cs="Arial"/>
          <w:color w:val="7030A0"/>
          <w:sz w:val="28"/>
          <w:szCs w:val="28"/>
        </w:rPr>
        <w:t>E</w:t>
      </w:r>
      <w:r w:rsidRPr="001D44D4">
        <w:rPr>
          <w:rFonts w:ascii="Arial" w:eastAsia="Calibri" w:hAnsi="Arial" w:cs="Arial"/>
          <w:color w:val="7030A0"/>
          <w:sz w:val="28"/>
          <w:szCs w:val="28"/>
        </w:rPr>
        <w:t>ducation</w:t>
      </w:r>
      <w:r w:rsidR="00A906B7">
        <w:rPr>
          <w:rFonts w:ascii="Arial" w:eastAsia="Calibri" w:hAnsi="Arial" w:cs="Arial"/>
          <w:color w:val="7030A0"/>
          <w:sz w:val="28"/>
          <w:szCs w:val="28"/>
        </w:rPr>
        <w:t xml:space="preserve"> and T</w:t>
      </w:r>
      <w:r w:rsidR="004622A8">
        <w:rPr>
          <w:rFonts w:ascii="Arial" w:eastAsia="Calibri" w:hAnsi="Arial" w:cs="Arial"/>
          <w:color w:val="7030A0"/>
          <w:sz w:val="28"/>
          <w:szCs w:val="28"/>
        </w:rPr>
        <w:t>raining</w:t>
      </w:r>
      <w:bookmarkEnd w:id="35"/>
    </w:p>
    <w:p w:rsidR="00C22404" w:rsidRDefault="00C22404" w:rsidP="00C22404">
      <w:pPr>
        <w:tabs>
          <w:tab w:val="num" w:pos="720"/>
        </w:tabs>
        <w:jc w:val="both"/>
        <w:rPr>
          <w:rFonts w:ascii="Arial" w:hAnsi="Arial" w:cs="Arial"/>
          <w:sz w:val="24"/>
          <w:szCs w:val="24"/>
        </w:rPr>
      </w:pPr>
      <w:r>
        <w:rPr>
          <w:rFonts w:ascii="Arial" w:hAnsi="Arial" w:cs="Arial"/>
          <w:sz w:val="24"/>
          <w:szCs w:val="24"/>
        </w:rPr>
        <w:t>Currently our schools are highly rated and perform well</w:t>
      </w:r>
      <w:r w:rsidR="00C51432" w:rsidRPr="00C51432">
        <w:rPr>
          <w:rFonts w:ascii="Arial" w:hAnsi="Arial" w:cs="Arial"/>
          <w:sz w:val="24"/>
          <w:szCs w:val="24"/>
        </w:rPr>
        <w:t xml:space="preserve"> </w:t>
      </w:r>
      <w:r w:rsidR="00C51432">
        <w:rPr>
          <w:rFonts w:ascii="Arial" w:hAnsi="Arial" w:cs="Arial"/>
          <w:sz w:val="24"/>
          <w:szCs w:val="24"/>
        </w:rPr>
        <w:t>overall</w:t>
      </w:r>
      <w:r>
        <w:rPr>
          <w:rFonts w:ascii="Arial" w:hAnsi="Arial" w:cs="Arial"/>
          <w:sz w:val="24"/>
          <w:szCs w:val="24"/>
        </w:rPr>
        <w:t>, but we want to ensure that everyone benefits from the education system to achieve the best they can.</w:t>
      </w:r>
    </w:p>
    <w:p w:rsidR="001D44D4" w:rsidRDefault="001D44D4" w:rsidP="001D44D4">
      <w:pPr>
        <w:pStyle w:val="Heading3"/>
        <w:rPr>
          <w:rFonts w:ascii="Arial" w:hAnsi="Arial" w:cs="Arial"/>
          <w:sz w:val="24"/>
          <w:szCs w:val="24"/>
        </w:rPr>
      </w:pPr>
      <w:bookmarkStart w:id="36" w:name="_Toc31724734"/>
      <w:r w:rsidRPr="001D44D4">
        <w:rPr>
          <w:rFonts w:ascii="Arial" w:hAnsi="Arial" w:cs="Arial"/>
          <w:sz w:val="24"/>
          <w:szCs w:val="24"/>
        </w:rPr>
        <w:t>Our data tells us</w:t>
      </w:r>
      <w:bookmarkEnd w:id="36"/>
    </w:p>
    <w:p w:rsidR="00981E67" w:rsidRPr="00981E67" w:rsidRDefault="00981E67" w:rsidP="00981E67">
      <w:pPr>
        <w:tabs>
          <w:tab w:val="num" w:pos="720"/>
        </w:tabs>
        <w:jc w:val="both"/>
        <w:rPr>
          <w:rFonts w:ascii="Arial" w:hAnsi="Arial" w:cs="Arial"/>
          <w:sz w:val="24"/>
          <w:szCs w:val="24"/>
        </w:rPr>
      </w:pPr>
      <w:r>
        <w:rPr>
          <w:rFonts w:ascii="Arial" w:hAnsi="Arial" w:cs="Arial"/>
          <w:sz w:val="24"/>
          <w:szCs w:val="24"/>
        </w:rPr>
        <w:t>Overall our pupils perform well, but some groups do</w:t>
      </w:r>
      <w:r w:rsidR="007C75A0">
        <w:rPr>
          <w:rFonts w:ascii="Arial" w:hAnsi="Arial" w:cs="Arial"/>
          <w:sz w:val="24"/>
          <w:szCs w:val="24"/>
        </w:rPr>
        <w:t xml:space="preserve"> </w:t>
      </w:r>
      <w:r>
        <w:rPr>
          <w:rFonts w:ascii="Arial" w:hAnsi="Arial" w:cs="Arial"/>
          <w:sz w:val="24"/>
          <w:szCs w:val="24"/>
        </w:rPr>
        <w:t>n</w:t>
      </w:r>
      <w:r w:rsidR="007C75A0">
        <w:rPr>
          <w:rFonts w:ascii="Arial" w:hAnsi="Arial" w:cs="Arial"/>
          <w:sz w:val="24"/>
          <w:szCs w:val="24"/>
        </w:rPr>
        <w:t>o</w:t>
      </w:r>
      <w:r>
        <w:rPr>
          <w:rFonts w:ascii="Arial" w:hAnsi="Arial" w:cs="Arial"/>
          <w:sz w:val="24"/>
          <w:szCs w:val="24"/>
        </w:rPr>
        <w:t xml:space="preserve">t attain the same standard as their peers.  These groups include: looked after children; </w:t>
      </w:r>
      <w:r w:rsidR="00104439">
        <w:rPr>
          <w:rFonts w:ascii="Arial" w:hAnsi="Arial" w:cs="Arial"/>
          <w:sz w:val="24"/>
          <w:szCs w:val="24"/>
        </w:rPr>
        <w:t xml:space="preserve">Unaccompanied Asylum Seeking </w:t>
      </w:r>
      <w:r w:rsidR="00106F64">
        <w:rPr>
          <w:rFonts w:ascii="Arial" w:hAnsi="Arial" w:cs="Arial"/>
          <w:noProof/>
          <w:sz w:val="24"/>
          <w:szCs w:val="24"/>
          <w:lang w:eastAsia="en-GB"/>
        </w:rPr>
        <w:drawing>
          <wp:anchor distT="0" distB="0" distL="114300" distR="114300" simplePos="0" relativeHeight="251670528" behindDoc="1" locked="0" layoutInCell="1" allowOverlap="1" wp14:anchorId="2D14EED3" wp14:editId="74412A36">
            <wp:simplePos x="0" y="0"/>
            <wp:positionH relativeFrom="column">
              <wp:posOffset>2463165</wp:posOffset>
            </wp:positionH>
            <wp:positionV relativeFrom="paragraph">
              <wp:posOffset>628015</wp:posOffset>
            </wp:positionV>
            <wp:extent cx="3693160" cy="2447925"/>
            <wp:effectExtent l="0" t="0" r="2540" b="9525"/>
            <wp:wrapTight wrapText="bothSides">
              <wp:wrapPolygon edited="0">
                <wp:start x="0" y="0"/>
                <wp:lineTo x="0" y="21516"/>
                <wp:lineTo x="21503" y="21516"/>
                <wp:lineTo x="215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3160" cy="2447925"/>
                    </a:xfrm>
                    <a:prstGeom prst="rect">
                      <a:avLst/>
                    </a:prstGeom>
                    <a:noFill/>
                  </pic:spPr>
                </pic:pic>
              </a:graphicData>
            </a:graphic>
            <wp14:sizeRelH relativeFrom="page">
              <wp14:pctWidth>0</wp14:pctWidth>
            </wp14:sizeRelH>
            <wp14:sizeRelV relativeFrom="page">
              <wp14:pctHeight>0</wp14:pctHeight>
            </wp14:sizeRelV>
          </wp:anchor>
        </w:drawing>
      </w:r>
      <w:r w:rsidR="00104439">
        <w:rPr>
          <w:rFonts w:ascii="Arial" w:hAnsi="Arial" w:cs="Arial"/>
          <w:sz w:val="24"/>
          <w:szCs w:val="24"/>
        </w:rPr>
        <w:t xml:space="preserve">Children (UASC); </w:t>
      </w:r>
      <w:r w:rsidR="00161D52">
        <w:rPr>
          <w:rFonts w:ascii="Arial" w:hAnsi="Arial" w:cs="Arial"/>
          <w:sz w:val="24"/>
          <w:szCs w:val="24"/>
        </w:rPr>
        <w:t xml:space="preserve">black boys; </w:t>
      </w:r>
      <w:r w:rsidR="00104439">
        <w:rPr>
          <w:rFonts w:ascii="Arial" w:hAnsi="Arial" w:cs="Arial"/>
          <w:sz w:val="24"/>
          <w:szCs w:val="24"/>
        </w:rPr>
        <w:t xml:space="preserve">and </w:t>
      </w:r>
      <w:r>
        <w:rPr>
          <w:rFonts w:ascii="Arial" w:hAnsi="Arial" w:cs="Arial"/>
          <w:sz w:val="24"/>
          <w:szCs w:val="24"/>
        </w:rPr>
        <w:t>white boys from mor</w:t>
      </w:r>
      <w:r w:rsidR="00104439">
        <w:rPr>
          <w:rFonts w:ascii="Arial" w:hAnsi="Arial" w:cs="Arial"/>
          <w:sz w:val="24"/>
          <w:szCs w:val="24"/>
        </w:rPr>
        <w:t>e deprived areas.</w:t>
      </w:r>
    </w:p>
    <w:p w:rsidR="003D1FC2" w:rsidRDefault="00981E67" w:rsidP="003D1FC2">
      <w:pPr>
        <w:tabs>
          <w:tab w:val="num" w:pos="720"/>
        </w:tabs>
        <w:jc w:val="both"/>
        <w:rPr>
          <w:rFonts w:ascii="Arial" w:hAnsi="Arial" w:cs="Arial"/>
          <w:sz w:val="24"/>
          <w:szCs w:val="24"/>
        </w:rPr>
      </w:pPr>
      <w:r w:rsidRPr="00981E67">
        <w:rPr>
          <w:rFonts w:ascii="Arial" w:hAnsi="Arial" w:cs="Arial"/>
          <w:sz w:val="24"/>
          <w:szCs w:val="24"/>
        </w:rPr>
        <w:t xml:space="preserve">Comparing attainment data over time is difficult due to changed exam systems, but our </w:t>
      </w:r>
      <w:r w:rsidR="00E43DDF">
        <w:rPr>
          <w:rFonts w:ascii="Arial" w:hAnsi="Arial" w:cs="Arial"/>
          <w:sz w:val="24"/>
          <w:szCs w:val="24"/>
        </w:rPr>
        <w:t xml:space="preserve">provisional 2019 </w:t>
      </w:r>
      <w:r w:rsidRPr="00981E67">
        <w:rPr>
          <w:rFonts w:ascii="Arial" w:hAnsi="Arial" w:cs="Arial"/>
          <w:sz w:val="24"/>
          <w:szCs w:val="24"/>
        </w:rPr>
        <w:t xml:space="preserve">average </w:t>
      </w:r>
      <w:r w:rsidR="007C75A0">
        <w:rPr>
          <w:rFonts w:ascii="Arial" w:hAnsi="Arial" w:cs="Arial"/>
          <w:sz w:val="24"/>
          <w:szCs w:val="24"/>
        </w:rPr>
        <w:t>A</w:t>
      </w:r>
      <w:r w:rsidRPr="00981E67">
        <w:rPr>
          <w:rFonts w:ascii="Arial" w:hAnsi="Arial" w:cs="Arial"/>
          <w:sz w:val="24"/>
          <w:szCs w:val="24"/>
        </w:rPr>
        <w:t>ttainment 8 score of 50.</w:t>
      </w:r>
      <w:r w:rsidR="00E43DDF">
        <w:rPr>
          <w:rFonts w:ascii="Arial" w:hAnsi="Arial" w:cs="Arial"/>
          <w:sz w:val="24"/>
          <w:szCs w:val="24"/>
        </w:rPr>
        <w:t>8</w:t>
      </w:r>
      <w:r w:rsidRPr="00981E67">
        <w:rPr>
          <w:rFonts w:ascii="Arial" w:hAnsi="Arial" w:cs="Arial"/>
          <w:sz w:val="24"/>
          <w:szCs w:val="24"/>
        </w:rPr>
        <w:t xml:space="preserve"> is better than pupils in London (</w:t>
      </w:r>
      <w:r w:rsidR="00E43DDF">
        <w:rPr>
          <w:rFonts w:ascii="Arial" w:hAnsi="Arial" w:cs="Arial"/>
          <w:sz w:val="24"/>
          <w:szCs w:val="24"/>
        </w:rPr>
        <w:t>50</w:t>
      </w:r>
      <w:r w:rsidRPr="00981E67">
        <w:rPr>
          <w:rFonts w:ascii="Arial" w:hAnsi="Arial" w:cs="Arial"/>
          <w:sz w:val="24"/>
          <w:szCs w:val="24"/>
        </w:rPr>
        <w:t>.2) and nationally (46.</w:t>
      </w:r>
      <w:r w:rsidR="00E43DDF">
        <w:rPr>
          <w:rFonts w:ascii="Arial" w:hAnsi="Arial" w:cs="Arial"/>
          <w:sz w:val="24"/>
          <w:szCs w:val="24"/>
        </w:rPr>
        <w:t>7</w:t>
      </w:r>
      <w:r w:rsidRPr="00981E67">
        <w:rPr>
          <w:rFonts w:ascii="Arial" w:hAnsi="Arial" w:cs="Arial"/>
          <w:sz w:val="24"/>
          <w:szCs w:val="24"/>
        </w:rPr>
        <w:t>), but behind statistical neighbour’s score of 52.</w:t>
      </w:r>
      <w:r w:rsidR="00E43DDF">
        <w:rPr>
          <w:rFonts w:ascii="Arial" w:hAnsi="Arial" w:cs="Arial"/>
          <w:sz w:val="24"/>
          <w:szCs w:val="24"/>
        </w:rPr>
        <w:t>8</w:t>
      </w:r>
      <w:r>
        <w:rPr>
          <w:rFonts w:ascii="Arial" w:hAnsi="Arial" w:cs="Arial"/>
          <w:sz w:val="24"/>
          <w:szCs w:val="24"/>
        </w:rPr>
        <w:t>, which demonstrates the scale of improvement required for our lower attaining cohorts of pupils</w:t>
      </w:r>
      <w:r w:rsidRPr="00981E67">
        <w:rPr>
          <w:rFonts w:ascii="Arial" w:hAnsi="Arial" w:cs="Arial"/>
          <w:sz w:val="24"/>
          <w:szCs w:val="24"/>
        </w:rPr>
        <w:t>.</w:t>
      </w:r>
      <w:r w:rsidR="003D1FC2" w:rsidRPr="003D1FC2">
        <w:rPr>
          <w:rFonts w:ascii="Arial" w:hAnsi="Arial" w:cs="Arial"/>
          <w:sz w:val="24"/>
          <w:szCs w:val="24"/>
        </w:rPr>
        <w:t xml:space="preserve"> </w:t>
      </w:r>
    </w:p>
    <w:p w:rsidR="003D1FC2" w:rsidRDefault="003D1FC2" w:rsidP="003D1FC2">
      <w:pPr>
        <w:tabs>
          <w:tab w:val="num" w:pos="720"/>
        </w:tabs>
        <w:jc w:val="both"/>
        <w:rPr>
          <w:rFonts w:ascii="Arial" w:hAnsi="Arial" w:cs="Arial"/>
          <w:sz w:val="24"/>
          <w:szCs w:val="24"/>
        </w:rPr>
      </w:pPr>
      <w:r>
        <w:rPr>
          <w:rFonts w:ascii="Arial" w:hAnsi="Arial" w:cs="Arial"/>
          <w:sz w:val="24"/>
          <w:szCs w:val="24"/>
        </w:rPr>
        <w:t>Employment, Education and Training (</w:t>
      </w:r>
      <w:r w:rsidRPr="00981E67">
        <w:rPr>
          <w:rFonts w:ascii="Arial" w:hAnsi="Arial" w:cs="Arial"/>
          <w:sz w:val="24"/>
          <w:szCs w:val="24"/>
        </w:rPr>
        <w:t>EET</w:t>
      </w:r>
      <w:r>
        <w:rPr>
          <w:rFonts w:ascii="Arial" w:hAnsi="Arial" w:cs="Arial"/>
          <w:sz w:val="24"/>
          <w:szCs w:val="24"/>
        </w:rPr>
        <w:t>)</w:t>
      </w:r>
      <w:r w:rsidRPr="00981E67">
        <w:rPr>
          <w:rFonts w:ascii="Arial" w:hAnsi="Arial" w:cs="Arial"/>
          <w:sz w:val="24"/>
          <w:szCs w:val="24"/>
        </w:rPr>
        <w:t xml:space="preserve"> rates are amongst the very best in England and are sustained at around 99% for local young people age</w:t>
      </w:r>
      <w:r w:rsidR="007C75A0">
        <w:rPr>
          <w:rFonts w:ascii="Arial" w:hAnsi="Arial" w:cs="Arial"/>
          <w:sz w:val="24"/>
          <w:szCs w:val="24"/>
        </w:rPr>
        <w:t>d</w:t>
      </w:r>
      <w:r w:rsidRPr="00981E67">
        <w:rPr>
          <w:rFonts w:ascii="Arial" w:hAnsi="Arial" w:cs="Arial"/>
          <w:sz w:val="24"/>
          <w:szCs w:val="24"/>
        </w:rPr>
        <w:t xml:space="preserve"> 16-18.</w:t>
      </w:r>
    </w:p>
    <w:tbl>
      <w:tblPr>
        <w:tblStyle w:val="TableGrid"/>
        <w:tblW w:w="0" w:type="auto"/>
        <w:tblLook w:val="04A0" w:firstRow="1" w:lastRow="0" w:firstColumn="1" w:lastColumn="0" w:noHBand="0" w:noVBand="1"/>
      </w:tblPr>
      <w:tblGrid>
        <w:gridCol w:w="9854"/>
      </w:tblGrid>
      <w:tr w:rsidR="007D7B44" w:rsidTr="007D7B44">
        <w:tc>
          <w:tcPr>
            <w:tcW w:w="9854" w:type="dxa"/>
            <w:tcBorders>
              <w:top w:val="nil"/>
              <w:left w:val="nil"/>
              <w:bottom w:val="nil"/>
              <w:right w:val="nil"/>
            </w:tcBorders>
            <w:shd w:val="clear" w:color="auto" w:fill="FDE9D9" w:themeFill="accent6" w:themeFillTint="33"/>
          </w:tcPr>
          <w:p w:rsidR="007D7B44" w:rsidRDefault="007D7B44" w:rsidP="007D7B44">
            <w:pPr>
              <w:pStyle w:val="Heading3"/>
              <w:outlineLvl w:val="2"/>
              <w:rPr>
                <w:rFonts w:ascii="Arial" w:hAnsi="Arial" w:cs="Arial"/>
                <w:sz w:val="24"/>
              </w:rPr>
            </w:pPr>
            <w:bookmarkStart w:id="37" w:name="_Toc31724735"/>
            <w:r w:rsidRPr="001D44D4">
              <w:rPr>
                <w:rFonts w:ascii="Arial" w:hAnsi="Arial" w:cs="Arial"/>
                <w:sz w:val="24"/>
                <w:szCs w:val="24"/>
              </w:rPr>
              <w:t>Our</w:t>
            </w:r>
            <w:r>
              <w:rPr>
                <w:rFonts w:ascii="Arial" w:hAnsi="Arial" w:cs="Arial"/>
                <w:sz w:val="24"/>
              </w:rPr>
              <w:t xml:space="preserve"> proposed objectives</w:t>
            </w:r>
            <w:bookmarkEnd w:id="37"/>
          </w:p>
          <w:p w:rsidR="007D7B44" w:rsidRDefault="007D7B44" w:rsidP="007D7B44">
            <w:pPr>
              <w:tabs>
                <w:tab w:val="num" w:pos="720"/>
              </w:tabs>
              <w:spacing w:after="120"/>
              <w:jc w:val="both"/>
              <w:rPr>
                <w:rFonts w:ascii="Arial" w:hAnsi="Arial" w:cs="Arial"/>
                <w:sz w:val="24"/>
                <w:szCs w:val="24"/>
              </w:rPr>
            </w:pPr>
            <w:r>
              <w:rPr>
                <w:rFonts w:ascii="Arial" w:hAnsi="Arial" w:cs="Arial"/>
                <w:sz w:val="24"/>
                <w:szCs w:val="24"/>
              </w:rPr>
              <w:t>The key objectives we have identified for this priority are below, along with the issue we intend to address.</w:t>
            </w:r>
          </w:p>
          <w:p w:rsidR="007D7B44" w:rsidRPr="00EA104F" w:rsidRDefault="007D7B44" w:rsidP="007D7B44">
            <w:pPr>
              <w:tabs>
                <w:tab w:val="num" w:pos="720"/>
              </w:tabs>
              <w:jc w:val="both"/>
              <w:rPr>
                <w:rFonts w:ascii="Arial" w:hAnsi="Arial" w:cs="Arial"/>
                <w:sz w:val="24"/>
                <w:szCs w:val="24"/>
              </w:rPr>
            </w:pPr>
            <w:r w:rsidRPr="00EA104F">
              <w:rPr>
                <w:rFonts w:ascii="Arial" w:hAnsi="Arial" w:cs="Arial"/>
                <w:sz w:val="24"/>
                <w:szCs w:val="24"/>
              </w:rPr>
              <w:t>All schools</w:t>
            </w:r>
            <w:r>
              <w:rPr>
                <w:rFonts w:ascii="Arial" w:hAnsi="Arial" w:cs="Arial"/>
                <w:sz w:val="24"/>
                <w:szCs w:val="24"/>
              </w:rPr>
              <w:t>, colleges and other educational settings</w:t>
            </w:r>
            <w:r w:rsidRPr="00EA104F">
              <w:rPr>
                <w:rFonts w:ascii="Arial" w:hAnsi="Arial" w:cs="Arial"/>
                <w:sz w:val="24"/>
                <w:szCs w:val="24"/>
              </w:rPr>
              <w:t xml:space="preserve"> are rated as good or outstanding</w:t>
            </w:r>
          </w:p>
          <w:p w:rsidR="007D7B44" w:rsidRPr="00EA104F" w:rsidRDefault="007D7B44" w:rsidP="007D7B44">
            <w:pPr>
              <w:numPr>
                <w:ilvl w:val="1"/>
                <w:numId w:val="10"/>
              </w:numPr>
              <w:tabs>
                <w:tab w:val="clear" w:pos="1440"/>
                <w:tab w:val="num" w:pos="720"/>
              </w:tabs>
              <w:spacing w:after="120"/>
              <w:ind w:left="709" w:hanging="357"/>
              <w:rPr>
                <w:rFonts w:ascii="Arial" w:hAnsi="Arial" w:cs="Arial"/>
              </w:rPr>
            </w:pPr>
            <w:r w:rsidRPr="00EA104F">
              <w:rPr>
                <w:rFonts w:ascii="Arial" w:hAnsi="Arial" w:cs="Arial"/>
              </w:rPr>
              <w:t xml:space="preserve">Addressing </w:t>
            </w:r>
            <w:r>
              <w:rPr>
                <w:rFonts w:ascii="Arial" w:hAnsi="Arial" w:cs="Arial"/>
              </w:rPr>
              <w:t>inconsistent</w:t>
            </w:r>
            <w:r w:rsidRPr="00EA104F">
              <w:rPr>
                <w:rFonts w:ascii="Arial" w:hAnsi="Arial" w:cs="Arial"/>
              </w:rPr>
              <w:t xml:space="preserve"> educational opportunities</w:t>
            </w:r>
          </w:p>
          <w:p w:rsidR="007D7B44" w:rsidRPr="00EA104F" w:rsidRDefault="007D7B44" w:rsidP="007D7B44">
            <w:pPr>
              <w:tabs>
                <w:tab w:val="num" w:pos="720"/>
              </w:tabs>
              <w:jc w:val="both"/>
              <w:rPr>
                <w:rFonts w:ascii="Arial" w:hAnsi="Arial" w:cs="Arial"/>
                <w:sz w:val="24"/>
                <w:szCs w:val="24"/>
              </w:rPr>
            </w:pPr>
            <w:r>
              <w:rPr>
                <w:rFonts w:ascii="Arial" w:hAnsi="Arial" w:cs="Arial"/>
                <w:sz w:val="24"/>
                <w:szCs w:val="24"/>
              </w:rPr>
              <w:t>A</w:t>
            </w:r>
            <w:r w:rsidRPr="00EA104F">
              <w:rPr>
                <w:rFonts w:ascii="Arial" w:hAnsi="Arial" w:cs="Arial"/>
                <w:sz w:val="24"/>
                <w:szCs w:val="24"/>
              </w:rPr>
              <w:t xml:space="preserve">ll </w:t>
            </w:r>
            <w:r>
              <w:rPr>
                <w:rFonts w:ascii="Arial" w:hAnsi="Arial" w:cs="Arial"/>
                <w:sz w:val="24"/>
                <w:szCs w:val="24"/>
              </w:rPr>
              <w:t>under</w:t>
            </w:r>
            <w:r w:rsidRPr="00EA104F">
              <w:rPr>
                <w:rFonts w:ascii="Arial" w:hAnsi="Arial" w:cs="Arial"/>
                <w:sz w:val="24"/>
                <w:szCs w:val="24"/>
              </w:rPr>
              <w:t>achieving</w:t>
            </w:r>
            <w:r>
              <w:rPr>
                <w:rFonts w:ascii="Arial" w:hAnsi="Arial" w:cs="Arial"/>
                <w:sz w:val="24"/>
                <w:szCs w:val="24"/>
              </w:rPr>
              <w:t xml:space="preserve"> groups achieve</w:t>
            </w:r>
            <w:r w:rsidRPr="00EA104F">
              <w:rPr>
                <w:rFonts w:ascii="Arial" w:hAnsi="Arial" w:cs="Arial"/>
                <w:sz w:val="24"/>
                <w:szCs w:val="24"/>
              </w:rPr>
              <w:t xml:space="preserve"> in line with or better than their peers</w:t>
            </w:r>
          </w:p>
          <w:p w:rsidR="007D7B44" w:rsidRPr="00EA104F" w:rsidRDefault="007D7B44" w:rsidP="007D7B44">
            <w:pPr>
              <w:numPr>
                <w:ilvl w:val="1"/>
                <w:numId w:val="10"/>
              </w:numPr>
              <w:tabs>
                <w:tab w:val="clear" w:pos="1440"/>
                <w:tab w:val="num" w:pos="720"/>
              </w:tabs>
              <w:spacing w:after="120"/>
              <w:ind w:left="709" w:hanging="357"/>
              <w:rPr>
                <w:rFonts w:ascii="Arial" w:hAnsi="Arial" w:cs="Arial"/>
              </w:rPr>
            </w:pPr>
            <w:r w:rsidRPr="00EA104F">
              <w:rPr>
                <w:rFonts w:ascii="Arial" w:hAnsi="Arial" w:cs="Arial"/>
              </w:rPr>
              <w:t>Addressing the attainment gap</w:t>
            </w:r>
          </w:p>
          <w:p w:rsidR="007D7B44" w:rsidRPr="00EA104F" w:rsidRDefault="007D7B44" w:rsidP="007D7B44">
            <w:pPr>
              <w:tabs>
                <w:tab w:val="num" w:pos="720"/>
              </w:tabs>
              <w:jc w:val="both"/>
              <w:rPr>
                <w:rFonts w:ascii="Arial" w:hAnsi="Arial" w:cs="Arial"/>
                <w:sz w:val="24"/>
                <w:szCs w:val="24"/>
              </w:rPr>
            </w:pPr>
            <w:r w:rsidRPr="00EA104F">
              <w:rPr>
                <w:rFonts w:ascii="Arial" w:hAnsi="Arial" w:cs="Arial"/>
                <w:sz w:val="24"/>
                <w:szCs w:val="24"/>
              </w:rPr>
              <w:t>All people have the level of qualifications required to meet their employment aspirations</w:t>
            </w:r>
          </w:p>
          <w:p w:rsidR="007D7B44" w:rsidRPr="00EA104F" w:rsidRDefault="007D7B44" w:rsidP="007D7B44">
            <w:pPr>
              <w:numPr>
                <w:ilvl w:val="1"/>
                <w:numId w:val="10"/>
              </w:numPr>
              <w:tabs>
                <w:tab w:val="clear" w:pos="1440"/>
                <w:tab w:val="num" w:pos="720"/>
              </w:tabs>
              <w:spacing w:after="120"/>
              <w:ind w:left="709" w:hanging="357"/>
              <w:rPr>
                <w:rFonts w:ascii="Arial" w:hAnsi="Arial" w:cs="Arial"/>
              </w:rPr>
            </w:pPr>
            <w:r w:rsidRPr="00EA104F">
              <w:rPr>
                <w:rFonts w:ascii="Arial" w:hAnsi="Arial" w:cs="Arial"/>
              </w:rPr>
              <w:t>Addressing low pay employment and poverty</w:t>
            </w:r>
          </w:p>
          <w:p w:rsidR="007D7B44" w:rsidRPr="00EA104F" w:rsidRDefault="007D7B44" w:rsidP="007D7B44">
            <w:pPr>
              <w:tabs>
                <w:tab w:val="num" w:pos="720"/>
              </w:tabs>
              <w:jc w:val="both"/>
              <w:rPr>
                <w:rFonts w:ascii="Arial" w:hAnsi="Arial" w:cs="Arial"/>
                <w:sz w:val="24"/>
                <w:szCs w:val="24"/>
              </w:rPr>
            </w:pPr>
            <w:r w:rsidRPr="00EA104F">
              <w:rPr>
                <w:rFonts w:ascii="Arial" w:hAnsi="Arial" w:cs="Arial"/>
                <w:sz w:val="24"/>
                <w:szCs w:val="24"/>
              </w:rPr>
              <w:t>Everyone is able to benefit from lifelong learning</w:t>
            </w:r>
            <w:r>
              <w:rPr>
                <w:rFonts w:ascii="Arial" w:hAnsi="Arial" w:cs="Arial"/>
                <w:sz w:val="24"/>
                <w:szCs w:val="24"/>
              </w:rPr>
              <w:t>, training</w:t>
            </w:r>
            <w:r w:rsidRPr="00EA104F">
              <w:rPr>
                <w:rFonts w:ascii="Arial" w:hAnsi="Arial" w:cs="Arial"/>
                <w:sz w:val="24"/>
                <w:szCs w:val="24"/>
              </w:rPr>
              <w:t xml:space="preserve"> and enrichment opportunities</w:t>
            </w:r>
          </w:p>
          <w:p w:rsidR="007D7B44" w:rsidRPr="007D7B44" w:rsidRDefault="007D7B44" w:rsidP="007D7B44">
            <w:pPr>
              <w:numPr>
                <w:ilvl w:val="1"/>
                <w:numId w:val="10"/>
              </w:numPr>
              <w:tabs>
                <w:tab w:val="clear" w:pos="1440"/>
                <w:tab w:val="num" w:pos="720"/>
              </w:tabs>
              <w:spacing w:after="120"/>
              <w:ind w:left="709" w:hanging="357"/>
              <w:rPr>
                <w:rFonts w:ascii="Arial" w:hAnsi="Arial" w:cs="Arial"/>
              </w:rPr>
            </w:pPr>
            <w:r w:rsidRPr="00EA104F">
              <w:rPr>
                <w:rFonts w:ascii="Arial" w:hAnsi="Arial" w:cs="Arial"/>
              </w:rPr>
              <w:t xml:space="preserve">Addressing </w:t>
            </w:r>
            <w:r>
              <w:rPr>
                <w:rFonts w:ascii="Arial" w:hAnsi="Arial" w:cs="Arial"/>
              </w:rPr>
              <w:t>poverty</w:t>
            </w:r>
            <w:r w:rsidRPr="00EA104F">
              <w:rPr>
                <w:rFonts w:ascii="Arial" w:hAnsi="Arial" w:cs="Arial"/>
              </w:rPr>
              <w:t xml:space="preserve"> and improved mental health</w:t>
            </w:r>
          </w:p>
        </w:tc>
      </w:tr>
    </w:tbl>
    <w:p w:rsidR="00456DDD" w:rsidRDefault="00456DDD" w:rsidP="00456DDD">
      <w:pPr>
        <w:pStyle w:val="Heading3"/>
        <w:rPr>
          <w:rFonts w:ascii="Arial" w:hAnsi="Arial" w:cs="Arial"/>
          <w:sz w:val="24"/>
        </w:rPr>
      </w:pPr>
      <w:bookmarkStart w:id="38" w:name="_Toc31724736"/>
      <w:r>
        <w:rPr>
          <w:rFonts w:ascii="Arial" w:hAnsi="Arial" w:cs="Arial"/>
          <w:sz w:val="24"/>
          <w:szCs w:val="24"/>
        </w:rPr>
        <w:t>The ‘Big Idea’</w:t>
      </w:r>
      <w:bookmarkEnd w:id="38"/>
    </w:p>
    <w:p w:rsidR="00EA6978" w:rsidRDefault="00456DDD" w:rsidP="00456DDD">
      <w:pPr>
        <w:jc w:val="both"/>
        <w:rPr>
          <w:rFonts w:ascii="Arial" w:hAnsi="Arial" w:cs="Arial"/>
          <w:sz w:val="24"/>
        </w:rPr>
      </w:pPr>
      <w:r>
        <w:rPr>
          <w:rFonts w:ascii="Arial" w:hAnsi="Arial" w:cs="Arial"/>
          <w:sz w:val="24"/>
        </w:rPr>
        <w:t>We will</w:t>
      </w:r>
      <w:r w:rsidR="000B6359">
        <w:rPr>
          <w:rFonts w:ascii="Arial" w:hAnsi="Arial" w:cs="Arial"/>
          <w:sz w:val="24"/>
        </w:rPr>
        <w:t xml:space="preserve"> tackle inequality by addressing the attainment gap: ensuring that underachieving groups all </w:t>
      </w:r>
      <w:r w:rsidR="002278F8">
        <w:rPr>
          <w:rFonts w:ascii="Arial" w:hAnsi="Arial" w:cs="Arial"/>
          <w:sz w:val="24"/>
        </w:rPr>
        <w:t>perform</w:t>
      </w:r>
      <w:r w:rsidR="000B6359">
        <w:rPr>
          <w:rFonts w:ascii="Arial" w:hAnsi="Arial" w:cs="Arial"/>
          <w:sz w:val="24"/>
        </w:rPr>
        <w:t xml:space="preserve"> in line with, or better than, their peers</w:t>
      </w:r>
      <w:r w:rsidR="00EA6978">
        <w:rPr>
          <w:rFonts w:ascii="Arial" w:hAnsi="Arial" w:cs="Arial"/>
          <w:sz w:val="24"/>
        </w:rPr>
        <w:t xml:space="preserve">.  </w:t>
      </w:r>
    </w:p>
    <w:p w:rsidR="00456DDD" w:rsidRDefault="00EA6978" w:rsidP="00456DDD">
      <w:pPr>
        <w:jc w:val="both"/>
        <w:rPr>
          <w:rFonts w:ascii="Arial" w:hAnsi="Arial" w:cs="Arial"/>
          <w:sz w:val="24"/>
        </w:rPr>
      </w:pPr>
      <w:r>
        <w:rPr>
          <w:rFonts w:ascii="Arial" w:hAnsi="Arial" w:cs="Arial"/>
          <w:sz w:val="24"/>
        </w:rPr>
        <w:t xml:space="preserve">We also want to </w:t>
      </w:r>
      <w:r w:rsidR="000B6359">
        <w:rPr>
          <w:rFonts w:ascii="Arial" w:hAnsi="Arial" w:cs="Arial"/>
          <w:sz w:val="24"/>
        </w:rPr>
        <w:t xml:space="preserve">attract a university for Harrow and </w:t>
      </w:r>
      <w:r w:rsidR="00456DDD">
        <w:rPr>
          <w:rFonts w:ascii="Arial" w:hAnsi="Arial" w:cs="Arial"/>
          <w:sz w:val="24"/>
        </w:rPr>
        <w:t xml:space="preserve">strengthen relationships with the colleges to ensure a coherent post-school offer in </w:t>
      </w:r>
      <w:r w:rsidR="007C75A0">
        <w:rPr>
          <w:rFonts w:ascii="Arial" w:hAnsi="Arial" w:cs="Arial"/>
          <w:sz w:val="24"/>
        </w:rPr>
        <w:t xml:space="preserve">the </w:t>
      </w:r>
      <w:r w:rsidR="00456DDD">
        <w:rPr>
          <w:rFonts w:ascii="Arial" w:hAnsi="Arial" w:cs="Arial"/>
          <w:sz w:val="24"/>
        </w:rPr>
        <w:t>borough for everyone.</w:t>
      </w:r>
    </w:p>
    <w:p w:rsidR="0093274E" w:rsidRDefault="0093274E" w:rsidP="0093274E">
      <w:pPr>
        <w:pStyle w:val="Heading3"/>
        <w:rPr>
          <w:rFonts w:ascii="Arial" w:hAnsi="Arial" w:cs="Arial"/>
          <w:sz w:val="24"/>
        </w:rPr>
      </w:pPr>
      <w:bookmarkStart w:id="39" w:name="_Toc31724737"/>
      <w:r>
        <w:rPr>
          <w:rFonts w:ascii="Arial" w:hAnsi="Arial" w:cs="Arial"/>
          <w:sz w:val="24"/>
          <w:szCs w:val="24"/>
        </w:rPr>
        <w:t>How we will deliver our</w:t>
      </w:r>
      <w:r>
        <w:rPr>
          <w:rFonts w:ascii="Arial" w:hAnsi="Arial" w:cs="Arial"/>
          <w:sz w:val="24"/>
        </w:rPr>
        <w:t xml:space="preserve"> objectives</w:t>
      </w:r>
      <w:bookmarkEnd w:id="39"/>
    </w:p>
    <w:p w:rsidR="007D7B44" w:rsidRDefault="00DB0ED0" w:rsidP="00106F64">
      <w:pPr>
        <w:jc w:val="both"/>
        <w:rPr>
          <w:rFonts w:ascii="Arial" w:eastAsia="Calibri" w:hAnsi="Arial" w:cs="Arial"/>
          <w:b/>
          <w:bCs/>
          <w:color w:val="7030A0"/>
          <w:sz w:val="28"/>
          <w:szCs w:val="28"/>
        </w:rPr>
      </w:pPr>
      <w:r>
        <w:rPr>
          <w:rFonts w:ascii="Arial" w:hAnsi="Arial" w:cs="Arial"/>
          <w:sz w:val="24"/>
        </w:rPr>
        <w:t xml:space="preserve">Schools within the borough will be key to delivering on these objectives </w:t>
      </w:r>
      <w:r w:rsidR="006D661D">
        <w:rPr>
          <w:rFonts w:ascii="Arial" w:hAnsi="Arial" w:cs="Arial"/>
          <w:sz w:val="24"/>
        </w:rPr>
        <w:t xml:space="preserve">and </w:t>
      </w:r>
      <w:r>
        <w:rPr>
          <w:rFonts w:ascii="Arial" w:hAnsi="Arial" w:cs="Arial"/>
          <w:sz w:val="24"/>
        </w:rPr>
        <w:t xml:space="preserve">the </w:t>
      </w:r>
      <w:r w:rsidR="006D661D">
        <w:rPr>
          <w:rFonts w:ascii="Arial" w:hAnsi="Arial" w:cs="Arial"/>
          <w:sz w:val="24"/>
        </w:rPr>
        <w:t>Adult Learning</w:t>
      </w:r>
      <w:r w:rsidR="0093274E">
        <w:rPr>
          <w:rFonts w:ascii="Arial" w:hAnsi="Arial" w:cs="Arial"/>
          <w:sz w:val="24"/>
        </w:rPr>
        <w:t xml:space="preserve"> Strategy will be one of the key strategies supporting </w:t>
      </w:r>
      <w:r w:rsidR="007C75A0">
        <w:rPr>
          <w:rFonts w:ascii="Arial" w:hAnsi="Arial" w:cs="Arial"/>
          <w:sz w:val="24"/>
        </w:rPr>
        <w:t xml:space="preserve">the </w:t>
      </w:r>
      <w:r w:rsidR="0093274E">
        <w:rPr>
          <w:rFonts w:ascii="Arial" w:hAnsi="Arial" w:cs="Arial"/>
          <w:sz w:val="24"/>
        </w:rPr>
        <w:t>delivery of a high quality education system that works for everyone.</w:t>
      </w:r>
      <w:r w:rsidR="007D7B44">
        <w:rPr>
          <w:rFonts w:ascii="Arial" w:eastAsia="Calibri" w:hAnsi="Arial" w:cs="Arial"/>
          <w:color w:val="7030A0"/>
          <w:sz w:val="28"/>
          <w:szCs w:val="28"/>
        </w:rPr>
        <w:br w:type="page"/>
      </w:r>
    </w:p>
    <w:p w:rsidR="00B066F0" w:rsidRDefault="00B066F0" w:rsidP="001D44D4">
      <w:pPr>
        <w:pStyle w:val="Heading2"/>
        <w:rPr>
          <w:rFonts w:ascii="Arial" w:eastAsia="Calibri" w:hAnsi="Arial" w:cs="Arial"/>
          <w:color w:val="7030A0"/>
          <w:sz w:val="28"/>
          <w:szCs w:val="28"/>
        </w:rPr>
      </w:pPr>
      <w:bookmarkStart w:id="40" w:name="_Toc31724738"/>
      <w:r w:rsidRPr="001D44D4">
        <w:rPr>
          <w:rFonts w:ascii="Arial" w:eastAsia="Calibri" w:hAnsi="Arial" w:cs="Arial"/>
          <w:color w:val="7030A0"/>
          <w:sz w:val="28"/>
          <w:szCs w:val="28"/>
        </w:rPr>
        <w:lastRenderedPageBreak/>
        <w:t>Celebrating</w:t>
      </w:r>
      <w:r w:rsidRPr="00B066F0">
        <w:rPr>
          <w:rFonts w:ascii="Arial" w:hAnsi="Arial" w:cs="Arial"/>
          <w:sz w:val="24"/>
        </w:rPr>
        <w:t xml:space="preserve"> </w:t>
      </w:r>
      <w:r w:rsidR="00A906B7">
        <w:rPr>
          <w:rFonts w:ascii="Arial" w:eastAsia="Calibri" w:hAnsi="Arial" w:cs="Arial"/>
          <w:color w:val="7030A0"/>
          <w:sz w:val="28"/>
          <w:szCs w:val="28"/>
        </w:rPr>
        <w:t>C</w:t>
      </w:r>
      <w:r w:rsidRPr="001D44D4">
        <w:rPr>
          <w:rFonts w:ascii="Arial" w:eastAsia="Calibri" w:hAnsi="Arial" w:cs="Arial"/>
          <w:color w:val="7030A0"/>
          <w:sz w:val="28"/>
          <w:szCs w:val="28"/>
        </w:rPr>
        <w:t>ommunities</w:t>
      </w:r>
      <w:r w:rsidRPr="00B066F0">
        <w:rPr>
          <w:rFonts w:ascii="Arial" w:hAnsi="Arial" w:cs="Arial"/>
          <w:sz w:val="24"/>
        </w:rPr>
        <w:t xml:space="preserve"> </w:t>
      </w:r>
      <w:r w:rsidRPr="001D44D4">
        <w:rPr>
          <w:rFonts w:ascii="Arial" w:eastAsia="Calibri" w:hAnsi="Arial" w:cs="Arial"/>
          <w:color w:val="7030A0"/>
          <w:sz w:val="28"/>
          <w:szCs w:val="28"/>
        </w:rPr>
        <w:t>and</w:t>
      </w:r>
      <w:r w:rsidRPr="00B066F0">
        <w:rPr>
          <w:rFonts w:ascii="Arial" w:hAnsi="Arial" w:cs="Arial"/>
          <w:sz w:val="24"/>
        </w:rPr>
        <w:t xml:space="preserve"> </w:t>
      </w:r>
      <w:r w:rsidR="00A906B7">
        <w:rPr>
          <w:rFonts w:ascii="Arial" w:eastAsia="Calibri" w:hAnsi="Arial" w:cs="Arial"/>
          <w:color w:val="7030A0"/>
          <w:sz w:val="28"/>
          <w:szCs w:val="28"/>
        </w:rPr>
        <w:t>C</w:t>
      </w:r>
      <w:r w:rsidRPr="001D44D4">
        <w:rPr>
          <w:rFonts w:ascii="Arial" w:eastAsia="Calibri" w:hAnsi="Arial" w:cs="Arial"/>
          <w:color w:val="7030A0"/>
          <w:sz w:val="28"/>
          <w:szCs w:val="28"/>
        </w:rPr>
        <w:t>ohesion</w:t>
      </w:r>
      <w:bookmarkEnd w:id="40"/>
    </w:p>
    <w:p w:rsidR="00846CAF" w:rsidRDefault="00846CAF" w:rsidP="00846CAF">
      <w:pPr>
        <w:jc w:val="both"/>
        <w:rPr>
          <w:rFonts w:ascii="Arial" w:hAnsi="Arial" w:cs="Arial"/>
          <w:sz w:val="24"/>
          <w:szCs w:val="24"/>
        </w:rPr>
      </w:pPr>
      <w:r>
        <w:rPr>
          <w:rFonts w:ascii="Arial" w:hAnsi="Arial" w:cs="Arial"/>
          <w:sz w:val="24"/>
          <w:szCs w:val="24"/>
        </w:rPr>
        <w:t xml:space="preserve">The nature of our borough and the communities it comprises </w:t>
      </w:r>
      <w:r w:rsidR="007F00ED">
        <w:rPr>
          <w:rFonts w:ascii="Arial" w:hAnsi="Arial" w:cs="Arial"/>
          <w:sz w:val="24"/>
          <w:szCs w:val="24"/>
        </w:rPr>
        <w:t xml:space="preserve">of </w:t>
      </w:r>
      <w:r>
        <w:rPr>
          <w:rFonts w:ascii="Arial" w:hAnsi="Arial" w:cs="Arial"/>
          <w:sz w:val="24"/>
          <w:szCs w:val="24"/>
        </w:rPr>
        <w:t>has changed over the past decades</w:t>
      </w:r>
      <w:r w:rsidR="007F00ED">
        <w:rPr>
          <w:rFonts w:ascii="Arial" w:hAnsi="Arial" w:cs="Arial"/>
          <w:sz w:val="24"/>
          <w:szCs w:val="24"/>
        </w:rPr>
        <w:t>,</w:t>
      </w:r>
      <w:r>
        <w:rPr>
          <w:rFonts w:ascii="Arial" w:hAnsi="Arial" w:cs="Arial"/>
          <w:sz w:val="24"/>
          <w:szCs w:val="24"/>
        </w:rPr>
        <w:t xml:space="preserve"> and will continue to change into the future.  We are determined to work with our communities to ensure that they are able to benefit the most from living </w:t>
      </w:r>
      <w:r w:rsidR="007F00ED">
        <w:rPr>
          <w:rFonts w:ascii="Arial" w:hAnsi="Arial" w:cs="Arial"/>
          <w:sz w:val="24"/>
          <w:szCs w:val="24"/>
        </w:rPr>
        <w:t>here</w:t>
      </w:r>
      <w:r>
        <w:rPr>
          <w:rFonts w:ascii="Arial" w:hAnsi="Arial" w:cs="Arial"/>
          <w:sz w:val="24"/>
          <w:szCs w:val="24"/>
        </w:rPr>
        <w:t xml:space="preserve"> and contributing towards the improvement and diversity of our area.</w:t>
      </w:r>
    </w:p>
    <w:p w:rsidR="001D44D4" w:rsidRDefault="001D44D4" w:rsidP="001D44D4">
      <w:pPr>
        <w:pStyle w:val="Heading3"/>
        <w:rPr>
          <w:rFonts w:ascii="Arial" w:hAnsi="Arial" w:cs="Arial"/>
          <w:sz w:val="24"/>
          <w:szCs w:val="24"/>
        </w:rPr>
      </w:pPr>
      <w:bookmarkStart w:id="41" w:name="_Toc31724739"/>
      <w:r w:rsidRPr="001D44D4">
        <w:rPr>
          <w:rFonts w:ascii="Arial" w:hAnsi="Arial" w:cs="Arial"/>
          <w:sz w:val="24"/>
          <w:szCs w:val="24"/>
        </w:rPr>
        <w:t>Our data tells us</w:t>
      </w:r>
      <w:bookmarkEnd w:id="41"/>
    </w:p>
    <w:p w:rsidR="00C51432" w:rsidRDefault="00C572EE" w:rsidP="00C51432">
      <w:pPr>
        <w:jc w:val="both"/>
        <w:rPr>
          <w:rFonts w:ascii="Arial" w:hAnsi="Arial" w:cs="Arial"/>
          <w:sz w:val="24"/>
        </w:rPr>
      </w:pPr>
      <w:r>
        <w:rPr>
          <w:noProof/>
          <w:lang w:eastAsia="en-GB"/>
        </w:rPr>
        <w:drawing>
          <wp:anchor distT="0" distB="0" distL="114300" distR="114300" simplePos="0" relativeHeight="251662336" behindDoc="1" locked="0" layoutInCell="1" allowOverlap="1" wp14:anchorId="7ABB7D4D" wp14:editId="05C2F5A7">
            <wp:simplePos x="0" y="0"/>
            <wp:positionH relativeFrom="column">
              <wp:posOffset>1969135</wp:posOffset>
            </wp:positionH>
            <wp:positionV relativeFrom="paragraph">
              <wp:posOffset>248285</wp:posOffset>
            </wp:positionV>
            <wp:extent cx="4153535" cy="3472815"/>
            <wp:effectExtent l="19050" t="19050" r="18415" b="133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3535" cy="34728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51432">
        <w:rPr>
          <w:rFonts w:ascii="Arial" w:hAnsi="Arial" w:cs="Arial"/>
          <w:sz w:val="24"/>
        </w:rPr>
        <w:t>Harrow is a diverse</w:t>
      </w:r>
      <w:r w:rsidR="00C51432" w:rsidRPr="00C51432">
        <w:rPr>
          <w:rFonts w:ascii="Arial" w:hAnsi="Arial" w:cs="Arial"/>
          <w:sz w:val="24"/>
        </w:rPr>
        <w:t xml:space="preserve"> borough</w:t>
      </w:r>
      <w:r w:rsidR="00FC1ADE">
        <w:rPr>
          <w:rFonts w:ascii="Arial" w:hAnsi="Arial" w:cs="Arial"/>
          <w:sz w:val="24"/>
        </w:rPr>
        <w:t>, with a growing non-white British population and</w:t>
      </w:r>
      <w:r w:rsidR="00C51432" w:rsidRPr="00C51432">
        <w:rPr>
          <w:rFonts w:ascii="Arial" w:hAnsi="Arial" w:cs="Arial"/>
          <w:sz w:val="24"/>
        </w:rPr>
        <w:t xml:space="preserve"> has the fastest growing Romanian population in the country</w:t>
      </w:r>
      <w:r w:rsidR="00C51432">
        <w:rPr>
          <w:rFonts w:ascii="Arial" w:hAnsi="Arial" w:cs="Arial"/>
          <w:sz w:val="24"/>
        </w:rPr>
        <w:t xml:space="preserve">.  The Hindu Indian population has traditionally been the </w:t>
      </w:r>
      <w:r>
        <w:rPr>
          <w:rFonts w:ascii="Arial" w:hAnsi="Arial" w:cs="Arial"/>
          <w:sz w:val="24"/>
        </w:rPr>
        <w:t>largest</w:t>
      </w:r>
      <w:r w:rsidR="002D5FDB">
        <w:rPr>
          <w:rFonts w:ascii="Arial" w:hAnsi="Arial" w:cs="Arial"/>
          <w:sz w:val="24"/>
        </w:rPr>
        <w:t xml:space="preserve"> non-</w:t>
      </w:r>
      <w:r w:rsidR="00C51432">
        <w:rPr>
          <w:rFonts w:ascii="Arial" w:hAnsi="Arial" w:cs="Arial"/>
          <w:sz w:val="24"/>
        </w:rPr>
        <w:t xml:space="preserve">White British community in the borough, </w:t>
      </w:r>
      <w:r>
        <w:rPr>
          <w:rFonts w:ascii="Arial" w:hAnsi="Arial" w:cs="Arial"/>
          <w:sz w:val="24"/>
        </w:rPr>
        <w:t>however,</w:t>
      </w:r>
      <w:r w:rsidR="00C51432">
        <w:rPr>
          <w:rFonts w:ascii="Arial" w:hAnsi="Arial" w:cs="Arial"/>
          <w:sz w:val="24"/>
        </w:rPr>
        <w:t xml:space="preserve"> now the European community accounts for a similar proportion of the population at around 20%.  T</w:t>
      </w:r>
      <w:r w:rsidR="00C51432" w:rsidRPr="00C51432">
        <w:rPr>
          <w:rFonts w:ascii="Arial" w:hAnsi="Arial" w:cs="Arial"/>
          <w:sz w:val="24"/>
        </w:rPr>
        <w:t>he Eastern European population now account</w:t>
      </w:r>
      <w:r w:rsidR="007F00ED">
        <w:rPr>
          <w:rFonts w:ascii="Arial" w:hAnsi="Arial" w:cs="Arial"/>
          <w:sz w:val="24"/>
        </w:rPr>
        <w:t>s</w:t>
      </w:r>
      <w:r w:rsidR="00C51432" w:rsidRPr="00C51432">
        <w:rPr>
          <w:rFonts w:ascii="Arial" w:hAnsi="Arial" w:cs="Arial"/>
          <w:sz w:val="24"/>
        </w:rPr>
        <w:t xml:space="preserve"> for </w:t>
      </w:r>
      <w:r>
        <w:rPr>
          <w:rFonts w:ascii="Arial" w:hAnsi="Arial" w:cs="Arial"/>
          <w:sz w:val="24"/>
        </w:rPr>
        <w:t>two thirds of the overall European population and Romanians represent two thirds of the Eastern European community</w:t>
      </w:r>
      <w:r w:rsidR="00C51432" w:rsidRPr="00C51432">
        <w:rPr>
          <w:rFonts w:ascii="Arial" w:hAnsi="Arial" w:cs="Arial"/>
          <w:sz w:val="24"/>
        </w:rPr>
        <w:t>.</w:t>
      </w:r>
      <w:r w:rsidR="00C51432">
        <w:rPr>
          <w:rFonts w:ascii="Arial" w:hAnsi="Arial" w:cs="Arial"/>
          <w:sz w:val="24"/>
        </w:rPr>
        <w:t xml:space="preserve">  </w:t>
      </w:r>
    </w:p>
    <w:p w:rsidR="00FB4301" w:rsidRDefault="00FB4301" w:rsidP="00C51432">
      <w:pPr>
        <w:jc w:val="both"/>
        <w:rPr>
          <w:rFonts w:ascii="Arial" w:hAnsi="Arial" w:cs="Arial"/>
          <w:sz w:val="24"/>
        </w:rPr>
      </w:pPr>
      <w:r>
        <w:rPr>
          <w:rFonts w:ascii="Arial" w:hAnsi="Arial" w:cs="Arial"/>
          <w:noProof/>
          <w:sz w:val="24"/>
          <w:lang w:eastAsia="en-GB"/>
        </w:rPr>
        <w:drawing>
          <wp:anchor distT="0" distB="0" distL="114300" distR="114300" simplePos="0" relativeHeight="251667456" behindDoc="1" locked="0" layoutInCell="1" allowOverlap="1" wp14:anchorId="2356B2C1" wp14:editId="29C7C9F7">
            <wp:simplePos x="0" y="0"/>
            <wp:positionH relativeFrom="column">
              <wp:posOffset>1983105</wp:posOffset>
            </wp:positionH>
            <wp:positionV relativeFrom="paragraph">
              <wp:posOffset>807085</wp:posOffset>
            </wp:positionV>
            <wp:extent cx="4190365" cy="2768600"/>
            <wp:effectExtent l="19050" t="19050" r="19685" b="12700"/>
            <wp:wrapTight wrapText="bothSides">
              <wp:wrapPolygon edited="0">
                <wp:start x="-98" y="-149"/>
                <wp:lineTo x="-98" y="21550"/>
                <wp:lineTo x="21603" y="21550"/>
                <wp:lineTo x="21603" y="-149"/>
                <wp:lineTo x="-98" y="-14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0365" cy="2768600"/>
                    </a:xfrm>
                    <a:prstGeom prst="rect">
                      <a:avLst/>
                    </a:prstGeom>
                    <a:noFill/>
                    <a:ln>
                      <a:solidFill>
                        <a:schemeClr val="accent4">
                          <a:lumMod val="60000"/>
                          <a:lumOff val="40000"/>
                        </a:schemeClr>
                      </a:solidFill>
                    </a:ln>
                  </pic:spPr>
                </pic:pic>
              </a:graphicData>
            </a:graphic>
            <wp14:sizeRelH relativeFrom="page">
              <wp14:pctWidth>0</wp14:pctWidth>
            </wp14:sizeRelH>
            <wp14:sizeRelV relativeFrom="page">
              <wp14:pctHeight>0</wp14:pctHeight>
            </wp14:sizeRelV>
          </wp:anchor>
        </w:drawing>
      </w:r>
      <w:r w:rsidR="00501013" w:rsidRPr="00501013">
        <w:rPr>
          <w:rFonts w:ascii="Arial" w:hAnsi="Arial" w:cs="Arial"/>
          <w:sz w:val="24"/>
        </w:rPr>
        <w:t>Many new or evolving populations will focus their growth on particular areas of the borough, potentially causing tension with the established population who perceive their community to be changing.</w:t>
      </w:r>
      <w:r w:rsidR="001A5439">
        <w:rPr>
          <w:rFonts w:ascii="Arial" w:hAnsi="Arial" w:cs="Arial"/>
          <w:sz w:val="24"/>
        </w:rPr>
        <w:t xml:space="preserve">  We value the growing diversity of our communities and the increased East</w:t>
      </w:r>
      <w:r w:rsidR="007F00ED">
        <w:rPr>
          <w:rFonts w:ascii="Arial" w:hAnsi="Arial" w:cs="Arial"/>
          <w:sz w:val="24"/>
        </w:rPr>
        <w:t>ern</w:t>
      </w:r>
      <w:r w:rsidR="001A5439">
        <w:rPr>
          <w:rFonts w:ascii="Arial" w:hAnsi="Arial" w:cs="Arial"/>
          <w:sz w:val="24"/>
        </w:rPr>
        <w:t xml:space="preserve"> European population as well as the high levels of Asian c</w:t>
      </w:r>
      <w:r w:rsidR="007F00ED">
        <w:rPr>
          <w:rFonts w:ascii="Arial" w:hAnsi="Arial" w:cs="Arial"/>
          <w:sz w:val="24"/>
        </w:rPr>
        <w:t>ommunities which have been well-</w:t>
      </w:r>
      <w:r w:rsidR="001A5439">
        <w:rPr>
          <w:rFonts w:ascii="Arial" w:hAnsi="Arial" w:cs="Arial"/>
          <w:sz w:val="24"/>
        </w:rPr>
        <w:t>established within the borough.</w:t>
      </w:r>
    </w:p>
    <w:p w:rsidR="000B7867" w:rsidRPr="00C51432" w:rsidRDefault="000B7867" w:rsidP="00C51432">
      <w:pPr>
        <w:jc w:val="both"/>
        <w:rPr>
          <w:rFonts w:ascii="Arial" w:hAnsi="Arial" w:cs="Arial"/>
          <w:sz w:val="24"/>
        </w:rPr>
      </w:pPr>
      <w:r>
        <w:rPr>
          <w:rFonts w:ascii="Arial" w:hAnsi="Arial" w:cs="Arial"/>
          <w:sz w:val="24"/>
        </w:rPr>
        <w:t>Whil</w:t>
      </w:r>
      <w:r w:rsidR="007F00ED">
        <w:rPr>
          <w:rFonts w:ascii="Arial" w:hAnsi="Arial" w:cs="Arial"/>
          <w:sz w:val="24"/>
        </w:rPr>
        <w:t>e</w:t>
      </w:r>
      <w:r>
        <w:rPr>
          <w:rFonts w:ascii="Arial" w:hAnsi="Arial" w:cs="Arial"/>
          <w:sz w:val="24"/>
        </w:rPr>
        <w:t xml:space="preserve"> many areas have seen reduced levels of public engagement and lower election turnout, people in Harrow have tended to vote</w:t>
      </w:r>
      <w:r w:rsidR="007F00ED">
        <w:rPr>
          <w:rFonts w:ascii="Arial" w:hAnsi="Arial" w:cs="Arial"/>
          <w:sz w:val="24"/>
        </w:rPr>
        <w:t>,</w:t>
      </w:r>
      <w:r>
        <w:rPr>
          <w:rFonts w:ascii="Arial" w:hAnsi="Arial" w:cs="Arial"/>
          <w:sz w:val="24"/>
        </w:rPr>
        <w:t xml:space="preserve"> with turnout at recent </w:t>
      </w:r>
      <w:r w:rsidR="000F778A">
        <w:rPr>
          <w:rFonts w:ascii="Arial" w:hAnsi="Arial" w:cs="Arial"/>
          <w:sz w:val="24"/>
        </w:rPr>
        <w:t xml:space="preserve">council </w:t>
      </w:r>
      <w:r>
        <w:rPr>
          <w:rFonts w:ascii="Arial" w:hAnsi="Arial" w:cs="Arial"/>
          <w:sz w:val="24"/>
        </w:rPr>
        <w:t>elections being</w:t>
      </w:r>
      <w:r w:rsidR="002D5FDB">
        <w:rPr>
          <w:rFonts w:ascii="Arial" w:hAnsi="Arial" w:cs="Arial"/>
          <w:sz w:val="24"/>
        </w:rPr>
        <w:t xml:space="preserve"> 41%</w:t>
      </w:r>
      <w:r w:rsidRPr="002D5FDB">
        <w:rPr>
          <w:rFonts w:ascii="Arial" w:hAnsi="Arial" w:cs="Arial"/>
          <w:sz w:val="24"/>
        </w:rPr>
        <w:t>.</w:t>
      </w:r>
      <w:r>
        <w:rPr>
          <w:rFonts w:ascii="Arial" w:hAnsi="Arial" w:cs="Arial"/>
          <w:sz w:val="24"/>
        </w:rPr>
        <w:t xml:space="preserve"> </w:t>
      </w:r>
    </w:p>
    <w:tbl>
      <w:tblPr>
        <w:tblStyle w:val="TableGrid"/>
        <w:tblW w:w="0" w:type="auto"/>
        <w:tblLook w:val="04A0" w:firstRow="1" w:lastRow="0" w:firstColumn="1" w:lastColumn="0" w:noHBand="0" w:noVBand="1"/>
      </w:tblPr>
      <w:tblGrid>
        <w:gridCol w:w="9854"/>
      </w:tblGrid>
      <w:tr w:rsidR="007D7B44" w:rsidTr="007D7B44">
        <w:tc>
          <w:tcPr>
            <w:tcW w:w="9854" w:type="dxa"/>
            <w:tcBorders>
              <w:top w:val="nil"/>
              <w:left w:val="nil"/>
              <w:bottom w:val="nil"/>
              <w:right w:val="nil"/>
            </w:tcBorders>
            <w:shd w:val="clear" w:color="auto" w:fill="FDE9D9" w:themeFill="accent6" w:themeFillTint="33"/>
          </w:tcPr>
          <w:p w:rsidR="007D7B44" w:rsidRDefault="007D7B44" w:rsidP="007D7B44">
            <w:pPr>
              <w:pStyle w:val="Heading3"/>
              <w:outlineLvl w:val="2"/>
              <w:rPr>
                <w:rFonts w:ascii="Arial" w:hAnsi="Arial" w:cs="Arial"/>
                <w:sz w:val="24"/>
              </w:rPr>
            </w:pPr>
            <w:bookmarkStart w:id="42" w:name="_Toc31724740"/>
            <w:r w:rsidRPr="001D44D4">
              <w:rPr>
                <w:rFonts w:ascii="Arial" w:hAnsi="Arial" w:cs="Arial"/>
                <w:sz w:val="24"/>
                <w:szCs w:val="24"/>
              </w:rPr>
              <w:lastRenderedPageBreak/>
              <w:t>Our</w:t>
            </w:r>
            <w:r>
              <w:rPr>
                <w:rFonts w:ascii="Arial" w:hAnsi="Arial" w:cs="Arial"/>
                <w:sz w:val="24"/>
              </w:rPr>
              <w:t xml:space="preserve"> proposed objectives</w:t>
            </w:r>
            <w:bookmarkEnd w:id="42"/>
          </w:p>
          <w:p w:rsidR="007D7B44" w:rsidRDefault="007D7B44" w:rsidP="007D7B44">
            <w:pPr>
              <w:tabs>
                <w:tab w:val="num" w:pos="720"/>
              </w:tabs>
              <w:spacing w:after="120"/>
              <w:jc w:val="both"/>
              <w:rPr>
                <w:rFonts w:ascii="Arial" w:hAnsi="Arial" w:cs="Arial"/>
                <w:sz w:val="24"/>
                <w:szCs w:val="24"/>
              </w:rPr>
            </w:pPr>
            <w:r>
              <w:rPr>
                <w:rFonts w:ascii="Arial" w:hAnsi="Arial" w:cs="Arial"/>
                <w:sz w:val="24"/>
                <w:szCs w:val="24"/>
              </w:rPr>
              <w:t>The key objectives we have identified for this priority are below, along with the issue we intend to address.</w:t>
            </w:r>
          </w:p>
          <w:p w:rsidR="007D7B44" w:rsidRPr="004D42E3" w:rsidRDefault="007D7B44" w:rsidP="007D7B44">
            <w:pPr>
              <w:tabs>
                <w:tab w:val="num" w:pos="720"/>
              </w:tabs>
              <w:jc w:val="both"/>
              <w:rPr>
                <w:rFonts w:ascii="Arial" w:hAnsi="Arial" w:cs="Arial"/>
                <w:sz w:val="24"/>
                <w:szCs w:val="24"/>
              </w:rPr>
            </w:pPr>
            <w:r w:rsidRPr="004D42E3">
              <w:rPr>
                <w:rFonts w:ascii="Arial" w:hAnsi="Arial" w:cs="Arial"/>
                <w:sz w:val="24"/>
                <w:szCs w:val="24"/>
              </w:rPr>
              <w:t xml:space="preserve">A thriving, multicultural borough where events support our communities continued integration and values </w:t>
            </w:r>
          </w:p>
          <w:p w:rsidR="007D7B44" w:rsidRPr="004D42E3" w:rsidRDefault="007D7B44" w:rsidP="007D7B44">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community cohesion</w:t>
            </w:r>
          </w:p>
          <w:p w:rsidR="007D7B44" w:rsidRPr="004D42E3" w:rsidRDefault="007D7B44" w:rsidP="007D7B44">
            <w:pPr>
              <w:tabs>
                <w:tab w:val="num" w:pos="720"/>
              </w:tabs>
              <w:jc w:val="both"/>
              <w:rPr>
                <w:rFonts w:ascii="Arial" w:hAnsi="Arial" w:cs="Arial"/>
                <w:sz w:val="24"/>
                <w:szCs w:val="24"/>
              </w:rPr>
            </w:pPr>
            <w:r w:rsidRPr="004D42E3">
              <w:rPr>
                <w:rFonts w:ascii="Arial" w:hAnsi="Arial" w:cs="Arial"/>
                <w:sz w:val="24"/>
                <w:szCs w:val="24"/>
              </w:rPr>
              <w:t>Everyone takes an individual and collective responsibility for building good relationships within their community</w:t>
            </w:r>
          </w:p>
          <w:p w:rsidR="007D7B44" w:rsidRPr="004D42E3" w:rsidRDefault="007D7B44" w:rsidP="007D7B44">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tensions between communities leading to isolation</w:t>
            </w:r>
          </w:p>
          <w:p w:rsidR="007D7B44" w:rsidRPr="004D42E3" w:rsidRDefault="007D7B44" w:rsidP="007D7B44">
            <w:pPr>
              <w:tabs>
                <w:tab w:val="num" w:pos="720"/>
              </w:tabs>
              <w:jc w:val="both"/>
              <w:rPr>
                <w:rFonts w:ascii="Arial" w:hAnsi="Arial" w:cs="Arial"/>
                <w:sz w:val="24"/>
                <w:szCs w:val="24"/>
              </w:rPr>
            </w:pPr>
            <w:r w:rsidRPr="004D42E3">
              <w:rPr>
                <w:rFonts w:ascii="Arial" w:hAnsi="Arial" w:cs="Arial"/>
                <w:sz w:val="24"/>
                <w:szCs w:val="24"/>
              </w:rPr>
              <w:t>Our annual resident’s survey demonstrates a continued increase in people feeling that communities get on well together</w:t>
            </w:r>
          </w:p>
          <w:p w:rsidR="007D7B44" w:rsidRPr="004D42E3" w:rsidRDefault="007D7B44" w:rsidP="007D7B44">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intolerance and supporting cohesion</w:t>
            </w:r>
          </w:p>
          <w:p w:rsidR="007D7B44" w:rsidRPr="004D42E3" w:rsidRDefault="007D7B44" w:rsidP="007D7B44">
            <w:pPr>
              <w:tabs>
                <w:tab w:val="num" w:pos="720"/>
              </w:tabs>
              <w:jc w:val="both"/>
              <w:rPr>
                <w:rFonts w:ascii="Arial" w:hAnsi="Arial" w:cs="Arial"/>
                <w:sz w:val="24"/>
                <w:szCs w:val="24"/>
              </w:rPr>
            </w:pPr>
            <w:r w:rsidRPr="004D42E3">
              <w:rPr>
                <w:rFonts w:ascii="Arial" w:hAnsi="Arial" w:cs="Arial"/>
                <w:sz w:val="24"/>
                <w:szCs w:val="24"/>
              </w:rPr>
              <w:t>Maintaining high levels of civic engagement</w:t>
            </w:r>
          </w:p>
          <w:p w:rsidR="007D7B44" w:rsidRDefault="007D7B44" w:rsidP="00BA00CC">
            <w:pPr>
              <w:numPr>
                <w:ilvl w:val="1"/>
                <w:numId w:val="10"/>
              </w:numPr>
              <w:tabs>
                <w:tab w:val="clear" w:pos="1440"/>
                <w:tab w:val="num" w:pos="720"/>
              </w:tabs>
              <w:ind w:left="709" w:hanging="357"/>
              <w:rPr>
                <w:rFonts w:ascii="Arial" w:hAnsi="Arial" w:cs="Arial"/>
              </w:rPr>
            </w:pPr>
            <w:r w:rsidRPr="004D42E3">
              <w:rPr>
                <w:rFonts w:ascii="Arial" w:hAnsi="Arial" w:cs="Arial"/>
              </w:rPr>
              <w:t>Ensuring we retain high election turnout among all our communities</w:t>
            </w:r>
          </w:p>
          <w:p w:rsidR="00AD28A5" w:rsidRPr="007D7B44" w:rsidRDefault="00AD28A5" w:rsidP="00BA00CC">
            <w:pPr>
              <w:numPr>
                <w:ilvl w:val="1"/>
                <w:numId w:val="10"/>
              </w:numPr>
              <w:tabs>
                <w:tab w:val="clear" w:pos="1440"/>
                <w:tab w:val="num" w:pos="720"/>
              </w:tabs>
              <w:spacing w:after="120"/>
              <w:ind w:left="709" w:hanging="357"/>
              <w:rPr>
                <w:rFonts w:ascii="Arial" w:hAnsi="Arial" w:cs="Arial"/>
              </w:rPr>
            </w:pPr>
            <w:r>
              <w:rPr>
                <w:rFonts w:ascii="Arial" w:hAnsi="Arial" w:cs="Arial"/>
              </w:rPr>
              <w:t xml:space="preserve">Growing the numbers of people active in public life and </w:t>
            </w:r>
            <w:r w:rsidR="00BA00CC">
              <w:rPr>
                <w:rFonts w:ascii="Arial" w:hAnsi="Arial" w:cs="Arial"/>
              </w:rPr>
              <w:t>community roles</w:t>
            </w:r>
          </w:p>
        </w:tc>
      </w:tr>
    </w:tbl>
    <w:p w:rsidR="00456DDD" w:rsidRDefault="00456DDD" w:rsidP="00456DDD">
      <w:pPr>
        <w:pStyle w:val="Heading3"/>
        <w:rPr>
          <w:rFonts w:ascii="Arial" w:hAnsi="Arial" w:cs="Arial"/>
          <w:sz w:val="24"/>
        </w:rPr>
      </w:pPr>
      <w:bookmarkStart w:id="43" w:name="_Toc31724741"/>
      <w:r>
        <w:rPr>
          <w:rFonts w:ascii="Arial" w:hAnsi="Arial" w:cs="Arial"/>
          <w:sz w:val="24"/>
          <w:szCs w:val="24"/>
        </w:rPr>
        <w:t>The ‘Big Idea’</w:t>
      </w:r>
      <w:bookmarkEnd w:id="43"/>
    </w:p>
    <w:p w:rsidR="00456DDD" w:rsidRDefault="00456DDD" w:rsidP="00456DDD">
      <w:pPr>
        <w:jc w:val="both"/>
        <w:rPr>
          <w:rFonts w:ascii="Arial" w:hAnsi="Arial" w:cs="Arial"/>
          <w:sz w:val="24"/>
        </w:rPr>
      </w:pPr>
      <w:r>
        <w:rPr>
          <w:rFonts w:ascii="Arial" w:hAnsi="Arial" w:cs="Arial"/>
          <w:sz w:val="24"/>
        </w:rPr>
        <w:t xml:space="preserve">We will </w:t>
      </w:r>
      <w:r w:rsidR="0004222D">
        <w:rPr>
          <w:rFonts w:ascii="Arial" w:hAnsi="Arial" w:cs="Arial"/>
          <w:sz w:val="24"/>
        </w:rPr>
        <w:t xml:space="preserve">tackle inequality through improving </w:t>
      </w:r>
      <w:r w:rsidR="008248BC">
        <w:rPr>
          <w:rFonts w:ascii="Arial" w:hAnsi="Arial" w:cs="Arial"/>
          <w:sz w:val="24"/>
        </w:rPr>
        <w:t xml:space="preserve">the environment and living standards within our more deprived communities: affording them a better quality of life.  </w:t>
      </w:r>
      <w:r w:rsidR="0004222D">
        <w:rPr>
          <w:rFonts w:ascii="Arial" w:hAnsi="Arial" w:cs="Arial"/>
          <w:sz w:val="24"/>
        </w:rPr>
        <w:t xml:space="preserve"> </w:t>
      </w:r>
    </w:p>
    <w:p w:rsidR="00FB4301" w:rsidRDefault="00FB4301" w:rsidP="00456DDD">
      <w:pPr>
        <w:jc w:val="both"/>
        <w:rPr>
          <w:rFonts w:ascii="Arial" w:hAnsi="Arial" w:cs="Arial"/>
          <w:sz w:val="24"/>
        </w:rPr>
      </w:pPr>
      <w:r>
        <w:rPr>
          <w:rFonts w:ascii="Arial" w:hAnsi="Arial" w:cs="Arial"/>
          <w:sz w:val="24"/>
        </w:rPr>
        <w:t>We will continue to work with our communities, culturally and geographically, to help them inform and support development of their locality to deliver their aspirations</w:t>
      </w:r>
      <w:r w:rsidR="008248BC">
        <w:rPr>
          <w:rFonts w:ascii="Arial" w:hAnsi="Arial" w:cs="Arial"/>
          <w:sz w:val="24"/>
        </w:rPr>
        <w:t>.  We will also look to recognise our diverse and cohesive communities through becoming a Borough of Culture.</w:t>
      </w:r>
    </w:p>
    <w:p w:rsidR="0093274E" w:rsidRDefault="0093274E" w:rsidP="0093274E">
      <w:pPr>
        <w:pStyle w:val="Heading3"/>
        <w:rPr>
          <w:rFonts w:ascii="Arial" w:hAnsi="Arial" w:cs="Arial"/>
          <w:sz w:val="24"/>
        </w:rPr>
      </w:pPr>
      <w:bookmarkStart w:id="44" w:name="_Toc31724742"/>
      <w:r>
        <w:rPr>
          <w:rFonts w:ascii="Arial" w:hAnsi="Arial" w:cs="Arial"/>
          <w:sz w:val="24"/>
          <w:szCs w:val="24"/>
        </w:rPr>
        <w:t>How we will deliver our</w:t>
      </w:r>
      <w:r>
        <w:rPr>
          <w:rFonts w:ascii="Arial" w:hAnsi="Arial" w:cs="Arial"/>
          <w:sz w:val="24"/>
        </w:rPr>
        <w:t xml:space="preserve"> objectives</w:t>
      </w:r>
      <w:bookmarkEnd w:id="44"/>
    </w:p>
    <w:p w:rsidR="0093274E" w:rsidRDefault="0093274E" w:rsidP="0093274E">
      <w:pPr>
        <w:jc w:val="both"/>
        <w:rPr>
          <w:rFonts w:ascii="Arial" w:hAnsi="Arial" w:cs="Arial"/>
          <w:sz w:val="24"/>
        </w:rPr>
      </w:pPr>
      <w:r>
        <w:rPr>
          <w:rFonts w:ascii="Arial" w:hAnsi="Arial" w:cs="Arial"/>
          <w:sz w:val="24"/>
        </w:rPr>
        <w:t xml:space="preserve">The </w:t>
      </w:r>
      <w:r w:rsidR="003F7984">
        <w:rPr>
          <w:rFonts w:ascii="Arial" w:hAnsi="Arial" w:cs="Arial"/>
          <w:sz w:val="24"/>
        </w:rPr>
        <w:t>Wealdstone Action Group (WAG) and Community Action South Harrow (CASH)</w:t>
      </w:r>
      <w:r>
        <w:rPr>
          <w:rFonts w:ascii="Arial" w:hAnsi="Arial" w:cs="Arial"/>
          <w:sz w:val="24"/>
        </w:rPr>
        <w:t xml:space="preserve"> will be </w:t>
      </w:r>
      <w:r w:rsidR="003F7984">
        <w:rPr>
          <w:rFonts w:ascii="Arial" w:hAnsi="Arial" w:cs="Arial"/>
          <w:sz w:val="24"/>
        </w:rPr>
        <w:t xml:space="preserve">fundamental in </w:t>
      </w:r>
      <w:r>
        <w:rPr>
          <w:rFonts w:ascii="Arial" w:hAnsi="Arial" w:cs="Arial"/>
          <w:sz w:val="24"/>
        </w:rPr>
        <w:t xml:space="preserve">supporting </w:t>
      </w:r>
      <w:r w:rsidR="003F7984">
        <w:rPr>
          <w:rFonts w:ascii="Arial" w:hAnsi="Arial" w:cs="Arial"/>
          <w:sz w:val="24"/>
        </w:rPr>
        <w:t>plans in these areas</w:t>
      </w:r>
      <w:r>
        <w:rPr>
          <w:rFonts w:ascii="Arial" w:hAnsi="Arial" w:cs="Arial"/>
          <w:sz w:val="24"/>
        </w:rPr>
        <w:t>.</w:t>
      </w:r>
      <w:r w:rsidR="00DB0ED0">
        <w:rPr>
          <w:rFonts w:ascii="Arial" w:hAnsi="Arial" w:cs="Arial"/>
          <w:sz w:val="24"/>
        </w:rPr>
        <w:t xml:space="preserve">  During the life of this plan we will also be undertaking specific and targeted work within Edgware and the east </w:t>
      </w:r>
      <w:r w:rsidR="000F778A">
        <w:rPr>
          <w:rFonts w:ascii="Arial" w:hAnsi="Arial" w:cs="Arial"/>
          <w:sz w:val="24"/>
        </w:rPr>
        <w:t>o</w:t>
      </w:r>
      <w:r w:rsidR="00DB0ED0">
        <w:rPr>
          <w:rFonts w:ascii="Arial" w:hAnsi="Arial" w:cs="Arial"/>
          <w:sz w:val="24"/>
        </w:rPr>
        <w:t>f the borough</w:t>
      </w:r>
      <w:r w:rsidR="000F778A">
        <w:rPr>
          <w:rFonts w:ascii="Arial" w:hAnsi="Arial" w:cs="Arial"/>
          <w:sz w:val="24"/>
        </w:rPr>
        <w:t xml:space="preserve"> in response to demand.</w:t>
      </w:r>
    </w:p>
    <w:p w:rsidR="001D44D4" w:rsidRPr="001D44D4" w:rsidRDefault="001D44D4" w:rsidP="001D44D4"/>
    <w:p w:rsidR="007D7B44" w:rsidRDefault="007D7B44">
      <w:pPr>
        <w:rPr>
          <w:rFonts w:ascii="Arial" w:eastAsia="Calibri" w:hAnsi="Arial" w:cs="Arial"/>
          <w:b/>
          <w:bCs/>
          <w:color w:val="7030A0"/>
          <w:sz w:val="28"/>
          <w:szCs w:val="28"/>
        </w:rPr>
      </w:pPr>
      <w:r>
        <w:rPr>
          <w:rFonts w:ascii="Arial" w:eastAsia="Calibri" w:hAnsi="Arial" w:cs="Arial"/>
          <w:color w:val="7030A0"/>
          <w:sz w:val="28"/>
          <w:szCs w:val="28"/>
        </w:rPr>
        <w:br w:type="page"/>
      </w:r>
    </w:p>
    <w:p w:rsidR="00B066F0" w:rsidRDefault="00B066F0" w:rsidP="001D44D4">
      <w:pPr>
        <w:pStyle w:val="Heading2"/>
        <w:rPr>
          <w:rFonts w:ascii="Arial" w:hAnsi="Arial" w:cs="Arial"/>
          <w:sz w:val="24"/>
        </w:rPr>
      </w:pPr>
      <w:bookmarkStart w:id="45" w:name="_Toc31724743"/>
      <w:r w:rsidRPr="001D44D4">
        <w:rPr>
          <w:rFonts w:ascii="Arial" w:eastAsia="Calibri" w:hAnsi="Arial" w:cs="Arial"/>
          <w:color w:val="7030A0"/>
          <w:sz w:val="28"/>
          <w:szCs w:val="28"/>
        </w:rPr>
        <w:lastRenderedPageBreak/>
        <w:t>Maintaining</w:t>
      </w:r>
      <w:r w:rsidRPr="00B066F0">
        <w:rPr>
          <w:rFonts w:ascii="Arial" w:hAnsi="Arial" w:cs="Arial"/>
          <w:sz w:val="24"/>
        </w:rPr>
        <w:t xml:space="preserve"> </w:t>
      </w:r>
      <w:r w:rsidR="008E0AD9">
        <w:rPr>
          <w:rFonts w:ascii="Arial" w:eastAsia="Calibri" w:hAnsi="Arial" w:cs="Arial"/>
          <w:color w:val="7030A0"/>
          <w:sz w:val="28"/>
          <w:szCs w:val="28"/>
        </w:rPr>
        <w:t>L</w:t>
      </w:r>
      <w:r w:rsidRPr="001D44D4">
        <w:rPr>
          <w:rFonts w:ascii="Arial" w:eastAsia="Calibri" w:hAnsi="Arial" w:cs="Arial"/>
          <w:color w:val="7030A0"/>
          <w:sz w:val="28"/>
          <w:szCs w:val="28"/>
        </w:rPr>
        <w:t>ow</w:t>
      </w:r>
      <w:r w:rsidRPr="00B066F0">
        <w:rPr>
          <w:rFonts w:ascii="Arial" w:hAnsi="Arial" w:cs="Arial"/>
          <w:sz w:val="24"/>
        </w:rPr>
        <w:t xml:space="preserve"> </w:t>
      </w:r>
      <w:r w:rsidR="008E0AD9">
        <w:rPr>
          <w:rFonts w:ascii="Arial" w:eastAsia="Calibri" w:hAnsi="Arial" w:cs="Arial"/>
          <w:color w:val="7030A0"/>
          <w:sz w:val="28"/>
          <w:szCs w:val="28"/>
        </w:rPr>
        <w:t>C</w:t>
      </w:r>
      <w:r w:rsidRPr="001D44D4">
        <w:rPr>
          <w:rFonts w:ascii="Arial" w:eastAsia="Calibri" w:hAnsi="Arial" w:cs="Arial"/>
          <w:color w:val="7030A0"/>
          <w:sz w:val="28"/>
          <w:szCs w:val="28"/>
        </w:rPr>
        <w:t>rime</w:t>
      </w:r>
      <w:r w:rsidRPr="00B066F0">
        <w:rPr>
          <w:rFonts w:ascii="Arial" w:hAnsi="Arial" w:cs="Arial"/>
          <w:sz w:val="24"/>
        </w:rPr>
        <w:t xml:space="preserve"> </w:t>
      </w:r>
      <w:r w:rsidR="008E0AD9">
        <w:rPr>
          <w:rFonts w:ascii="Arial" w:eastAsia="Calibri" w:hAnsi="Arial" w:cs="Arial"/>
          <w:color w:val="7030A0"/>
          <w:sz w:val="28"/>
          <w:szCs w:val="28"/>
        </w:rPr>
        <w:t>L</w:t>
      </w:r>
      <w:r w:rsidRPr="001D44D4">
        <w:rPr>
          <w:rFonts w:ascii="Arial" w:eastAsia="Calibri" w:hAnsi="Arial" w:cs="Arial"/>
          <w:color w:val="7030A0"/>
          <w:sz w:val="28"/>
          <w:szCs w:val="28"/>
        </w:rPr>
        <w:t>evels</w:t>
      </w:r>
      <w:r w:rsidRPr="00B066F0">
        <w:rPr>
          <w:rFonts w:ascii="Arial" w:hAnsi="Arial" w:cs="Arial"/>
          <w:sz w:val="24"/>
        </w:rPr>
        <w:t xml:space="preserve"> </w:t>
      </w:r>
      <w:r w:rsidRPr="001D44D4">
        <w:rPr>
          <w:rFonts w:ascii="Arial" w:eastAsia="Calibri" w:hAnsi="Arial" w:cs="Arial"/>
          <w:color w:val="7030A0"/>
          <w:sz w:val="28"/>
          <w:szCs w:val="28"/>
        </w:rPr>
        <w:t>and</w:t>
      </w:r>
      <w:r w:rsidRPr="00B066F0">
        <w:rPr>
          <w:rFonts w:ascii="Arial" w:hAnsi="Arial" w:cs="Arial"/>
          <w:sz w:val="24"/>
        </w:rPr>
        <w:t xml:space="preserve"> </w:t>
      </w:r>
      <w:r w:rsidR="008E0AD9">
        <w:rPr>
          <w:rFonts w:ascii="Arial" w:eastAsia="Calibri" w:hAnsi="Arial" w:cs="Arial"/>
          <w:color w:val="7030A0"/>
          <w:sz w:val="28"/>
          <w:szCs w:val="28"/>
        </w:rPr>
        <w:t>I</w:t>
      </w:r>
      <w:r w:rsidRPr="001D44D4">
        <w:rPr>
          <w:rFonts w:ascii="Arial" w:eastAsia="Calibri" w:hAnsi="Arial" w:cs="Arial"/>
          <w:color w:val="7030A0"/>
          <w:sz w:val="28"/>
          <w:szCs w:val="28"/>
        </w:rPr>
        <w:t>mproving</w:t>
      </w:r>
      <w:r w:rsidRPr="00B066F0">
        <w:rPr>
          <w:rFonts w:ascii="Arial" w:hAnsi="Arial" w:cs="Arial"/>
          <w:sz w:val="24"/>
        </w:rPr>
        <w:t xml:space="preserve"> </w:t>
      </w:r>
      <w:r w:rsidR="008E0AD9">
        <w:rPr>
          <w:rFonts w:ascii="Arial" w:eastAsia="Calibri" w:hAnsi="Arial" w:cs="Arial"/>
          <w:color w:val="7030A0"/>
          <w:sz w:val="28"/>
          <w:szCs w:val="28"/>
        </w:rPr>
        <w:t>C</w:t>
      </w:r>
      <w:r w:rsidRPr="001D44D4">
        <w:rPr>
          <w:rFonts w:ascii="Arial" w:eastAsia="Calibri" w:hAnsi="Arial" w:cs="Arial"/>
          <w:color w:val="7030A0"/>
          <w:sz w:val="28"/>
          <w:szCs w:val="28"/>
        </w:rPr>
        <w:t>ommunity</w:t>
      </w:r>
      <w:r w:rsidRPr="00B066F0">
        <w:rPr>
          <w:rFonts w:ascii="Arial" w:hAnsi="Arial" w:cs="Arial"/>
          <w:sz w:val="24"/>
        </w:rPr>
        <w:t xml:space="preserve"> </w:t>
      </w:r>
      <w:r w:rsidR="008E0AD9">
        <w:rPr>
          <w:rFonts w:ascii="Arial" w:eastAsia="Calibri" w:hAnsi="Arial" w:cs="Arial"/>
          <w:color w:val="7030A0"/>
          <w:sz w:val="28"/>
          <w:szCs w:val="28"/>
        </w:rPr>
        <w:t>S</w:t>
      </w:r>
      <w:r w:rsidRPr="001D44D4">
        <w:rPr>
          <w:rFonts w:ascii="Arial" w:eastAsia="Calibri" w:hAnsi="Arial" w:cs="Arial"/>
          <w:color w:val="7030A0"/>
          <w:sz w:val="28"/>
          <w:szCs w:val="28"/>
        </w:rPr>
        <w:t>afety</w:t>
      </w:r>
      <w:bookmarkEnd w:id="45"/>
    </w:p>
    <w:p w:rsidR="00B066F0" w:rsidRDefault="001D44D4" w:rsidP="001D44D4">
      <w:pPr>
        <w:jc w:val="both"/>
        <w:rPr>
          <w:rFonts w:ascii="Arial" w:hAnsi="Arial" w:cs="Arial"/>
          <w:sz w:val="24"/>
        </w:rPr>
      </w:pPr>
      <w:r>
        <w:rPr>
          <w:rFonts w:ascii="Arial" w:hAnsi="Arial" w:cs="Arial"/>
          <w:sz w:val="24"/>
        </w:rPr>
        <w:t xml:space="preserve">Whilst there are low levels of crime compared to neighbouring and other London boroughs, we are not complacent and want to see crime levels fall, recognising the impact that any crime has on victims.  </w:t>
      </w:r>
      <w:r w:rsidR="000B7867">
        <w:rPr>
          <w:rFonts w:ascii="Arial" w:hAnsi="Arial" w:cs="Arial"/>
          <w:sz w:val="24"/>
        </w:rPr>
        <w:t>In some types of violent crime we have seen a rising trend, in line with London and national trends: we are eager to revers</w:t>
      </w:r>
      <w:r w:rsidR="007F00ED">
        <w:rPr>
          <w:rFonts w:ascii="Arial" w:hAnsi="Arial" w:cs="Arial"/>
          <w:sz w:val="24"/>
        </w:rPr>
        <w:t>e this</w:t>
      </w:r>
      <w:r w:rsidR="000B7867">
        <w:rPr>
          <w:rFonts w:ascii="Arial" w:hAnsi="Arial" w:cs="Arial"/>
          <w:sz w:val="24"/>
        </w:rPr>
        <w:t xml:space="preserve">.  </w:t>
      </w:r>
      <w:r>
        <w:rPr>
          <w:rFonts w:ascii="Arial" w:hAnsi="Arial" w:cs="Arial"/>
          <w:sz w:val="24"/>
        </w:rPr>
        <w:t>We are also committed to improving community safety and the perception of crime to ensure that everyone feels safe and able to live a full and rewarding life in the borough without fear of crime.</w:t>
      </w:r>
    </w:p>
    <w:p w:rsidR="001D44D4" w:rsidRDefault="001D44D4" w:rsidP="001D44D4">
      <w:pPr>
        <w:pStyle w:val="Heading3"/>
        <w:rPr>
          <w:rFonts w:ascii="Arial" w:hAnsi="Arial" w:cs="Arial"/>
          <w:sz w:val="24"/>
          <w:szCs w:val="24"/>
        </w:rPr>
      </w:pPr>
      <w:bookmarkStart w:id="46" w:name="_Toc31724744"/>
      <w:r w:rsidRPr="001D44D4">
        <w:rPr>
          <w:rFonts w:ascii="Arial" w:hAnsi="Arial" w:cs="Arial"/>
          <w:sz w:val="24"/>
          <w:szCs w:val="24"/>
        </w:rPr>
        <w:t>Our data tells us</w:t>
      </w:r>
      <w:bookmarkEnd w:id="46"/>
    </w:p>
    <w:p w:rsidR="00C0697E" w:rsidRPr="004622A8" w:rsidRDefault="00C0697E" w:rsidP="00C0697E">
      <w:pPr>
        <w:jc w:val="both"/>
        <w:rPr>
          <w:rFonts w:ascii="Arial" w:hAnsi="Arial" w:cs="Arial"/>
          <w:sz w:val="24"/>
          <w:szCs w:val="24"/>
        </w:rPr>
      </w:pPr>
      <w:r w:rsidRPr="004622A8">
        <w:rPr>
          <w:rFonts w:ascii="Arial" w:hAnsi="Arial" w:cs="Arial"/>
          <w:sz w:val="24"/>
          <w:szCs w:val="24"/>
        </w:rPr>
        <w:t xml:space="preserve">In the year to July 2019 there has been a 16% increase in </w:t>
      </w:r>
      <w:r w:rsidR="003C0C86" w:rsidRPr="004622A8">
        <w:rPr>
          <w:rFonts w:ascii="Arial" w:hAnsi="Arial" w:cs="Arial"/>
          <w:sz w:val="24"/>
          <w:szCs w:val="24"/>
        </w:rPr>
        <w:t>total</w:t>
      </w:r>
      <w:r w:rsidRPr="004622A8">
        <w:rPr>
          <w:rFonts w:ascii="Arial" w:hAnsi="Arial" w:cs="Arial"/>
          <w:sz w:val="24"/>
          <w:szCs w:val="24"/>
        </w:rPr>
        <w:t xml:space="preserve"> crime</w:t>
      </w:r>
      <w:r w:rsidR="003C0C86" w:rsidRPr="004622A8">
        <w:rPr>
          <w:rFonts w:ascii="Arial" w:hAnsi="Arial" w:cs="Arial"/>
          <w:sz w:val="24"/>
          <w:szCs w:val="24"/>
        </w:rPr>
        <w:t xml:space="preserve"> offence</w:t>
      </w:r>
      <w:r w:rsidRPr="004622A8">
        <w:rPr>
          <w:rFonts w:ascii="Arial" w:hAnsi="Arial" w:cs="Arial"/>
          <w:sz w:val="24"/>
          <w:szCs w:val="24"/>
        </w:rPr>
        <w:t xml:space="preserve"> levels within Harrow, although the overall rates remain low</w:t>
      </w:r>
      <w:r w:rsidR="003C0C86" w:rsidRPr="004622A8">
        <w:rPr>
          <w:rFonts w:ascii="Arial" w:hAnsi="Arial" w:cs="Arial"/>
          <w:sz w:val="24"/>
          <w:szCs w:val="24"/>
        </w:rPr>
        <w:t>er than most other London boroughs</w:t>
      </w:r>
      <w:r w:rsidRPr="004622A8">
        <w:rPr>
          <w:rFonts w:ascii="Arial" w:hAnsi="Arial" w:cs="Arial"/>
          <w:sz w:val="24"/>
          <w:szCs w:val="24"/>
        </w:rPr>
        <w:t>.</w:t>
      </w:r>
    </w:p>
    <w:p w:rsidR="00C0697E" w:rsidRPr="004622A8" w:rsidRDefault="00C0697E" w:rsidP="00C0697E">
      <w:pPr>
        <w:jc w:val="both"/>
        <w:rPr>
          <w:rFonts w:ascii="Arial" w:hAnsi="Arial" w:cs="Arial"/>
          <w:sz w:val="24"/>
        </w:rPr>
      </w:pPr>
      <w:r w:rsidRPr="004622A8">
        <w:rPr>
          <w:rFonts w:ascii="Arial" w:hAnsi="Arial" w:cs="Arial"/>
          <w:noProof/>
          <w:sz w:val="24"/>
          <w:lang w:eastAsia="en-GB"/>
        </w:rPr>
        <w:drawing>
          <wp:anchor distT="0" distB="0" distL="114300" distR="114300" simplePos="0" relativeHeight="251668480" behindDoc="1" locked="0" layoutInCell="1" allowOverlap="1" wp14:anchorId="37E47A2C" wp14:editId="532FB49D">
            <wp:simplePos x="0" y="0"/>
            <wp:positionH relativeFrom="column">
              <wp:posOffset>1442720</wp:posOffset>
            </wp:positionH>
            <wp:positionV relativeFrom="paragraph">
              <wp:posOffset>211455</wp:posOffset>
            </wp:positionV>
            <wp:extent cx="4685665" cy="2167890"/>
            <wp:effectExtent l="19050" t="19050" r="19685" b="22860"/>
            <wp:wrapTight wrapText="bothSides">
              <wp:wrapPolygon edited="0">
                <wp:start x="-88" y="-190"/>
                <wp:lineTo x="-88" y="21638"/>
                <wp:lineTo x="21603" y="21638"/>
                <wp:lineTo x="21603" y="-190"/>
                <wp:lineTo x="-88" y="-19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5665" cy="2167890"/>
                    </a:xfrm>
                    <a:prstGeom prst="rect">
                      <a:avLst/>
                    </a:prstGeom>
                    <a:noFill/>
                    <a:ln>
                      <a:solidFill>
                        <a:schemeClr val="accent4">
                          <a:lumMod val="60000"/>
                          <a:lumOff val="40000"/>
                        </a:schemeClr>
                      </a:solidFill>
                    </a:ln>
                  </pic:spPr>
                </pic:pic>
              </a:graphicData>
            </a:graphic>
            <wp14:sizeRelH relativeFrom="page">
              <wp14:pctWidth>0</wp14:pctWidth>
            </wp14:sizeRelH>
            <wp14:sizeRelV relativeFrom="page">
              <wp14:pctHeight>0</wp14:pctHeight>
            </wp14:sizeRelV>
          </wp:anchor>
        </w:drawing>
      </w:r>
      <w:r w:rsidRPr="004622A8">
        <w:rPr>
          <w:rFonts w:ascii="Arial" w:hAnsi="Arial" w:cs="Arial"/>
          <w:sz w:val="24"/>
        </w:rPr>
        <w:t>Across</w:t>
      </w:r>
      <w:r w:rsidR="001619E3" w:rsidRPr="004622A8">
        <w:rPr>
          <w:rFonts w:ascii="Arial" w:hAnsi="Arial" w:cs="Arial"/>
          <w:sz w:val="24"/>
        </w:rPr>
        <w:t xml:space="preserve"> London tackling knife crime is a priority: within Harrow there has been an increase in </w:t>
      </w:r>
      <w:r w:rsidRPr="004622A8">
        <w:rPr>
          <w:rFonts w:ascii="Arial" w:hAnsi="Arial" w:cs="Arial"/>
          <w:sz w:val="24"/>
        </w:rPr>
        <w:t>knife crime</w:t>
      </w:r>
      <w:r w:rsidR="00DB0ED0">
        <w:rPr>
          <w:rFonts w:ascii="Arial" w:hAnsi="Arial" w:cs="Arial"/>
          <w:sz w:val="24"/>
        </w:rPr>
        <w:t xml:space="preserve">, although </w:t>
      </w:r>
      <w:r w:rsidRPr="004622A8">
        <w:rPr>
          <w:rFonts w:ascii="Arial" w:hAnsi="Arial" w:cs="Arial"/>
          <w:sz w:val="24"/>
        </w:rPr>
        <w:t>at a slower rate than London.  Over the past two years, there has also been a reduction in injury caused by knives, but these levels remain too high.</w:t>
      </w:r>
    </w:p>
    <w:tbl>
      <w:tblPr>
        <w:tblStyle w:val="TableGrid"/>
        <w:tblW w:w="0" w:type="auto"/>
        <w:tblLook w:val="04A0" w:firstRow="1" w:lastRow="0" w:firstColumn="1" w:lastColumn="0" w:noHBand="0" w:noVBand="1"/>
      </w:tblPr>
      <w:tblGrid>
        <w:gridCol w:w="9854"/>
      </w:tblGrid>
      <w:tr w:rsidR="007D7B44" w:rsidTr="007D7B44">
        <w:tc>
          <w:tcPr>
            <w:tcW w:w="9854" w:type="dxa"/>
            <w:tcBorders>
              <w:top w:val="nil"/>
              <w:left w:val="nil"/>
              <w:bottom w:val="nil"/>
              <w:right w:val="nil"/>
            </w:tcBorders>
            <w:shd w:val="clear" w:color="auto" w:fill="FDE9D9" w:themeFill="accent6" w:themeFillTint="33"/>
          </w:tcPr>
          <w:p w:rsidR="007D7B44" w:rsidRDefault="007D7B44" w:rsidP="007D7B44">
            <w:pPr>
              <w:pStyle w:val="Heading3"/>
              <w:outlineLvl w:val="2"/>
              <w:rPr>
                <w:rFonts w:ascii="Arial" w:hAnsi="Arial" w:cs="Arial"/>
                <w:sz w:val="24"/>
              </w:rPr>
            </w:pPr>
            <w:bookmarkStart w:id="47" w:name="_Toc31724745"/>
            <w:r w:rsidRPr="001D44D4">
              <w:rPr>
                <w:rFonts w:ascii="Arial" w:hAnsi="Arial" w:cs="Arial"/>
                <w:sz w:val="24"/>
                <w:szCs w:val="24"/>
              </w:rPr>
              <w:t>Our</w:t>
            </w:r>
            <w:r>
              <w:rPr>
                <w:rFonts w:ascii="Arial" w:hAnsi="Arial" w:cs="Arial"/>
                <w:sz w:val="24"/>
              </w:rPr>
              <w:t xml:space="preserve"> </w:t>
            </w:r>
            <w:r w:rsidRPr="003D1FC2">
              <w:rPr>
                <w:rFonts w:ascii="Arial" w:hAnsi="Arial" w:cs="Arial"/>
                <w:sz w:val="24"/>
                <w:szCs w:val="24"/>
              </w:rPr>
              <w:t>proposed</w:t>
            </w:r>
            <w:r>
              <w:rPr>
                <w:rFonts w:ascii="Arial" w:hAnsi="Arial" w:cs="Arial"/>
                <w:sz w:val="24"/>
              </w:rPr>
              <w:t xml:space="preserve"> objectives</w:t>
            </w:r>
            <w:bookmarkEnd w:id="47"/>
          </w:p>
          <w:p w:rsidR="007D7B44" w:rsidRDefault="007D7B44" w:rsidP="007D7B44">
            <w:pPr>
              <w:tabs>
                <w:tab w:val="num" w:pos="720"/>
              </w:tabs>
              <w:spacing w:after="120"/>
              <w:jc w:val="both"/>
              <w:rPr>
                <w:rFonts w:ascii="Arial" w:hAnsi="Arial" w:cs="Arial"/>
                <w:sz w:val="24"/>
                <w:szCs w:val="24"/>
              </w:rPr>
            </w:pPr>
            <w:r>
              <w:rPr>
                <w:rFonts w:ascii="Arial" w:hAnsi="Arial" w:cs="Arial"/>
                <w:sz w:val="24"/>
                <w:szCs w:val="24"/>
              </w:rPr>
              <w:t>The key objectives we have identified for this priority are below, along with the issue we intend to address.</w:t>
            </w:r>
          </w:p>
          <w:p w:rsidR="007D7B44" w:rsidRPr="00BA68A1" w:rsidRDefault="007D7B44" w:rsidP="007D7B44">
            <w:pPr>
              <w:tabs>
                <w:tab w:val="num" w:pos="720"/>
              </w:tabs>
              <w:jc w:val="both"/>
              <w:rPr>
                <w:rFonts w:ascii="Arial" w:hAnsi="Arial" w:cs="Arial"/>
                <w:sz w:val="24"/>
                <w:szCs w:val="24"/>
              </w:rPr>
            </w:pPr>
            <w:r w:rsidRPr="00BA68A1">
              <w:rPr>
                <w:rFonts w:ascii="Arial" w:hAnsi="Arial" w:cs="Arial"/>
                <w:sz w:val="24"/>
                <w:szCs w:val="24"/>
              </w:rPr>
              <w:t>Low levels of crime within the borough</w:t>
            </w:r>
          </w:p>
          <w:p w:rsidR="007D7B44" w:rsidRPr="00BA68A1" w:rsidRDefault="007D7B44" w:rsidP="007D7B44">
            <w:pPr>
              <w:numPr>
                <w:ilvl w:val="1"/>
                <w:numId w:val="10"/>
              </w:numPr>
              <w:tabs>
                <w:tab w:val="clear" w:pos="1440"/>
                <w:tab w:val="num" w:pos="720"/>
              </w:tabs>
              <w:spacing w:after="120"/>
              <w:ind w:left="709" w:hanging="357"/>
              <w:rPr>
                <w:rFonts w:ascii="Arial" w:hAnsi="Arial" w:cs="Arial"/>
              </w:rPr>
            </w:pPr>
            <w:r w:rsidRPr="00BA68A1">
              <w:rPr>
                <w:rFonts w:ascii="Arial" w:hAnsi="Arial" w:cs="Arial"/>
              </w:rPr>
              <w:t>Addressing community safety and crime levels</w:t>
            </w:r>
          </w:p>
          <w:p w:rsidR="007D7B44" w:rsidRPr="00BA68A1" w:rsidRDefault="007D7B44" w:rsidP="007D7B44">
            <w:pPr>
              <w:tabs>
                <w:tab w:val="num" w:pos="720"/>
              </w:tabs>
              <w:jc w:val="both"/>
              <w:rPr>
                <w:rFonts w:ascii="Arial" w:hAnsi="Arial" w:cs="Arial"/>
                <w:sz w:val="24"/>
                <w:szCs w:val="24"/>
              </w:rPr>
            </w:pPr>
            <w:r w:rsidRPr="00BA68A1">
              <w:rPr>
                <w:rFonts w:ascii="Arial" w:hAnsi="Arial" w:cs="Arial"/>
                <w:sz w:val="24"/>
                <w:szCs w:val="24"/>
              </w:rPr>
              <w:t>Everyone feels safe within the borough and our town centres throughout the day and at night</w:t>
            </w:r>
          </w:p>
          <w:p w:rsidR="007D7B44" w:rsidRPr="00BA68A1" w:rsidRDefault="007D7B44" w:rsidP="007D7B44">
            <w:pPr>
              <w:numPr>
                <w:ilvl w:val="1"/>
                <w:numId w:val="10"/>
              </w:numPr>
              <w:tabs>
                <w:tab w:val="clear" w:pos="1440"/>
                <w:tab w:val="num" w:pos="720"/>
              </w:tabs>
              <w:spacing w:after="120"/>
              <w:ind w:left="709" w:hanging="357"/>
              <w:rPr>
                <w:rFonts w:ascii="Arial" w:hAnsi="Arial" w:cs="Arial"/>
              </w:rPr>
            </w:pPr>
            <w:r w:rsidRPr="00BA68A1">
              <w:rPr>
                <w:rFonts w:ascii="Arial" w:hAnsi="Arial" w:cs="Arial"/>
              </w:rPr>
              <w:t>Addressing fear of crime and making greatest use of our town / district centres</w:t>
            </w:r>
          </w:p>
          <w:p w:rsidR="007D7B44" w:rsidRPr="00BA68A1" w:rsidRDefault="007D7B44" w:rsidP="007D7B44">
            <w:pPr>
              <w:tabs>
                <w:tab w:val="num" w:pos="720"/>
              </w:tabs>
              <w:jc w:val="both"/>
              <w:rPr>
                <w:rFonts w:ascii="Arial" w:hAnsi="Arial" w:cs="Arial"/>
                <w:sz w:val="24"/>
                <w:szCs w:val="24"/>
              </w:rPr>
            </w:pPr>
            <w:r w:rsidRPr="00BA68A1">
              <w:rPr>
                <w:rFonts w:ascii="Arial" w:hAnsi="Arial" w:cs="Arial"/>
                <w:sz w:val="24"/>
                <w:szCs w:val="24"/>
              </w:rPr>
              <w:t>Children and young people are able to grow up safely and without fear of abuse or exploitation</w:t>
            </w:r>
          </w:p>
          <w:p w:rsidR="007D7B44" w:rsidRPr="007D7B44" w:rsidRDefault="007D7B44" w:rsidP="007D7B44">
            <w:pPr>
              <w:numPr>
                <w:ilvl w:val="1"/>
                <w:numId w:val="10"/>
              </w:numPr>
              <w:tabs>
                <w:tab w:val="clear" w:pos="1440"/>
                <w:tab w:val="num" w:pos="720"/>
              </w:tabs>
              <w:spacing w:after="120"/>
              <w:ind w:left="709" w:hanging="357"/>
              <w:rPr>
                <w:rFonts w:ascii="Arial" w:hAnsi="Arial" w:cs="Arial"/>
              </w:rPr>
            </w:pPr>
            <w:r w:rsidRPr="00BA68A1">
              <w:rPr>
                <w:rFonts w:ascii="Arial" w:hAnsi="Arial" w:cs="Arial"/>
              </w:rPr>
              <w:t>Addressing County Lines and child sexual exploitation</w:t>
            </w:r>
          </w:p>
        </w:tc>
      </w:tr>
    </w:tbl>
    <w:p w:rsidR="00456DDD" w:rsidRDefault="00456DDD" w:rsidP="00456DDD">
      <w:pPr>
        <w:pStyle w:val="Heading3"/>
        <w:rPr>
          <w:rFonts w:ascii="Arial" w:hAnsi="Arial" w:cs="Arial"/>
          <w:sz w:val="24"/>
        </w:rPr>
      </w:pPr>
      <w:bookmarkStart w:id="48" w:name="_Toc31724746"/>
      <w:r>
        <w:rPr>
          <w:rFonts w:ascii="Arial" w:hAnsi="Arial" w:cs="Arial"/>
          <w:sz w:val="24"/>
          <w:szCs w:val="24"/>
        </w:rPr>
        <w:t>The ‘Big Idea’</w:t>
      </w:r>
      <w:bookmarkEnd w:id="48"/>
    </w:p>
    <w:p w:rsidR="008248BC" w:rsidRDefault="00BF6CE0" w:rsidP="008248BC">
      <w:pPr>
        <w:jc w:val="both"/>
        <w:rPr>
          <w:rFonts w:ascii="Arial" w:hAnsi="Arial" w:cs="Arial"/>
          <w:sz w:val="24"/>
        </w:rPr>
      </w:pPr>
      <w:r>
        <w:rPr>
          <w:rFonts w:ascii="Arial" w:hAnsi="Arial" w:cs="Arial"/>
          <w:sz w:val="24"/>
        </w:rPr>
        <w:t xml:space="preserve">We </w:t>
      </w:r>
      <w:r w:rsidR="008248BC">
        <w:rPr>
          <w:rFonts w:ascii="Arial" w:hAnsi="Arial" w:cs="Arial"/>
          <w:sz w:val="24"/>
        </w:rPr>
        <w:t>will tackle inequality through working</w:t>
      </w:r>
      <w:r>
        <w:rPr>
          <w:rFonts w:ascii="Arial" w:hAnsi="Arial" w:cs="Arial"/>
          <w:sz w:val="24"/>
        </w:rPr>
        <w:t xml:space="preserve"> to protect our children and young people from County Lines, raising awareness of the threats and engaging children at a younger age to enable them to make informed choices.</w:t>
      </w:r>
      <w:r w:rsidR="008248BC" w:rsidRPr="008248BC">
        <w:rPr>
          <w:rFonts w:ascii="Arial" w:hAnsi="Arial" w:cs="Arial"/>
          <w:sz w:val="24"/>
        </w:rPr>
        <w:t xml:space="preserve"> </w:t>
      </w:r>
    </w:p>
    <w:p w:rsidR="00BF6CE0" w:rsidRDefault="008248BC" w:rsidP="00456DDD">
      <w:pPr>
        <w:jc w:val="both"/>
        <w:rPr>
          <w:rFonts w:ascii="Arial" w:hAnsi="Arial" w:cs="Arial"/>
          <w:sz w:val="24"/>
        </w:rPr>
      </w:pPr>
      <w:r>
        <w:rPr>
          <w:rFonts w:ascii="Arial" w:hAnsi="Arial" w:cs="Arial"/>
          <w:sz w:val="24"/>
        </w:rPr>
        <w:t>We are going to create vibrant and multi-purpose town centres that are welcoming and make people feel safe.</w:t>
      </w:r>
    </w:p>
    <w:p w:rsidR="0093274E" w:rsidRDefault="0093274E" w:rsidP="0093274E">
      <w:pPr>
        <w:pStyle w:val="Heading3"/>
        <w:rPr>
          <w:rFonts w:ascii="Arial" w:hAnsi="Arial" w:cs="Arial"/>
          <w:sz w:val="24"/>
        </w:rPr>
      </w:pPr>
      <w:bookmarkStart w:id="49" w:name="_Toc31724747"/>
      <w:r>
        <w:rPr>
          <w:rFonts w:ascii="Arial" w:hAnsi="Arial" w:cs="Arial"/>
          <w:sz w:val="24"/>
          <w:szCs w:val="24"/>
        </w:rPr>
        <w:lastRenderedPageBreak/>
        <w:t>How we will deliver our</w:t>
      </w:r>
      <w:r>
        <w:rPr>
          <w:rFonts w:ascii="Arial" w:hAnsi="Arial" w:cs="Arial"/>
          <w:sz w:val="24"/>
        </w:rPr>
        <w:t xml:space="preserve"> objectives</w:t>
      </w:r>
      <w:bookmarkEnd w:id="49"/>
    </w:p>
    <w:p w:rsidR="0093274E" w:rsidRDefault="0093274E" w:rsidP="0093274E">
      <w:pPr>
        <w:jc w:val="both"/>
        <w:rPr>
          <w:rFonts w:ascii="Arial" w:hAnsi="Arial" w:cs="Arial"/>
          <w:sz w:val="24"/>
        </w:rPr>
      </w:pPr>
      <w:r>
        <w:rPr>
          <w:rFonts w:ascii="Arial" w:hAnsi="Arial" w:cs="Arial"/>
          <w:sz w:val="24"/>
        </w:rPr>
        <w:t xml:space="preserve">The </w:t>
      </w:r>
      <w:r w:rsidR="00BA68A1">
        <w:rPr>
          <w:rFonts w:ascii="Arial" w:hAnsi="Arial" w:cs="Arial"/>
          <w:sz w:val="24"/>
        </w:rPr>
        <w:t>Violence, Vulnerability and Exploitation (VVE)</w:t>
      </w:r>
      <w:r>
        <w:rPr>
          <w:rFonts w:ascii="Arial" w:hAnsi="Arial" w:cs="Arial"/>
          <w:sz w:val="24"/>
        </w:rPr>
        <w:t xml:space="preserve"> Strategy will be one of the key strategies supporting delivery of </w:t>
      </w:r>
      <w:r w:rsidR="00BA00CC">
        <w:rPr>
          <w:rFonts w:ascii="Arial" w:hAnsi="Arial" w:cs="Arial"/>
          <w:sz w:val="24"/>
        </w:rPr>
        <w:t>community safety across the borough</w:t>
      </w:r>
      <w:r>
        <w:rPr>
          <w:rFonts w:ascii="Arial" w:hAnsi="Arial" w:cs="Arial"/>
          <w:sz w:val="24"/>
        </w:rPr>
        <w:t>.</w:t>
      </w:r>
      <w:r w:rsidR="00BA68A1">
        <w:rPr>
          <w:rFonts w:ascii="Arial" w:hAnsi="Arial" w:cs="Arial"/>
          <w:sz w:val="24"/>
        </w:rPr>
        <w:t xml:space="preserve">  This strategy is being refreshed early in 2020 and will contain shorter term targets for tackling our immediate </w:t>
      </w:r>
      <w:r w:rsidR="00BA00CC">
        <w:rPr>
          <w:rFonts w:ascii="Arial" w:hAnsi="Arial" w:cs="Arial"/>
          <w:sz w:val="24"/>
        </w:rPr>
        <w:t>crime challenges</w:t>
      </w:r>
      <w:r w:rsidR="00BA68A1">
        <w:rPr>
          <w:rFonts w:ascii="Arial" w:hAnsi="Arial" w:cs="Arial"/>
          <w:sz w:val="24"/>
        </w:rPr>
        <w:t xml:space="preserve"> in line with the London Mayor’s priorities</w:t>
      </w:r>
      <w:r w:rsidR="00BA00CC">
        <w:rPr>
          <w:rFonts w:ascii="Arial" w:hAnsi="Arial" w:cs="Arial"/>
          <w:sz w:val="24"/>
        </w:rPr>
        <w:t>, but will also have a large focus on addressing fear of crime across the borough</w:t>
      </w:r>
      <w:r w:rsidR="00BA68A1">
        <w:rPr>
          <w:rFonts w:ascii="Arial" w:hAnsi="Arial" w:cs="Arial"/>
          <w:sz w:val="24"/>
        </w:rPr>
        <w:t>.</w:t>
      </w:r>
    </w:p>
    <w:p w:rsidR="00B066F0" w:rsidRDefault="00B066F0" w:rsidP="00653AD8">
      <w:pPr>
        <w:rPr>
          <w:rFonts w:ascii="Arial" w:hAnsi="Arial" w:cs="Arial"/>
          <w:sz w:val="24"/>
        </w:rPr>
      </w:pPr>
    </w:p>
    <w:p w:rsidR="00106F64" w:rsidRDefault="00106F64">
      <w:pPr>
        <w:rPr>
          <w:rFonts w:ascii="Arial" w:eastAsia="Calibri" w:hAnsi="Arial" w:cs="Arial"/>
          <w:b/>
          <w:bCs/>
          <w:color w:val="7030A0"/>
          <w:sz w:val="28"/>
          <w:szCs w:val="28"/>
        </w:rPr>
      </w:pPr>
      <w:r>
        <w:rPr>
          <w:rFonts w:ascii="Arial" w:eastAsia="Calibri" w:hAnsi="Arial" w:cs="Arial"/>
          <w:color w:val="7030A0"/>
        </w:rPr>
        <w:br w:type="page"/>
      </w:r>
    </w:p>
    <w:p w:rsidR="00653AD8" w:rsidRDefault="00653AD8" w:rsidP="00B066F0">
      <w:pPr>
        <w:pStyle w:val="Heading1"/>
        <w:rPr>
          <w:rFonts w:ascii="Arial" w:hAnsi="Arial" w:cs="Arial"/>
          <w:sz w:val="24"/>
        </w:rPr>
      </w:pPr>
      <w:bookmarkStart w:id="50" w:name="_Toc31724748"/>
      <w:r w:rsidRPr="00653AD8">
        <w:rPr>
          <w:rFonts w:ascii="Arial" w:eastAsia="Calibri" w:hAnsi="Arial" w:cs="Arial"/>
          <w:color w:val="7030A0"/>
        </w:rPr>
        <w:lastRenderedPageBreak/>
        <w:t>Next</w:t>
      </w:r>
      <w:r>
        <w:rPr>
          <w:rFonts w:ascii="Arial" w:hAnsi="Arial" w:cs="Arial"/>
          <w:sz w:val="24"/>
        </w:rPr>
        <w:t xml:space="preserve"> </w:t>
      </w:r>
      <w:r w:rsidRPr="00653AD8">
        <w:rPr>
          <w:rFonts w:ascii="Arial" w:eastAsia="Calibri" w:hAnsi="Arial" w:cs="Arial"/>
          <w:color w:val="7030A0"/>
        </w:rPr>
        <w:t>Steps</w:t>
      </w:r>
      <w:bookmarkEnd w:id="50"/>
    </w:p>
    <w:p w:rsidR="00653AD8" w:rsidRDefault="00653AD8" w:rsidP="0035578A">
      <w:pPr>
        <w:jc w:val="both"/>
        <w:rPr>
          <w:rFonts w:ascii="Arial" w:hAnsi="Arial" w:cs="Arial"/>
          <w:sz w:val="24"/>
        </w:rPr>
      </w:pPr>
      <w:r>
        <w:rPr>
          <w:rFonts w:ascii="Arial" w:hAnsi="Arial" w:cs="Arial"/>
          <w:sz w:val="24"/>
        </w:rPr>
        <w:t>During 2020 we are committed to engaging with more people in informing the Borough Plan.  This will allow us to hear feedback about the priorities, g</w:t>
      </w:r>
      <w:r w:rsidR="007F00ED">
        <w:rPr>
          <w:rFonts w:ascii="Arial" w:hAnsi="Arial" w:cs="Arial"/>
          <w:sz w:val="24"/>
        </w:rPr>
        <w:t>ain</w:t>
      </w:r>
      <w:r>
        <w:rPr>
          <w:rFonts w:ascii="Arial" w:hAnsi="Arial" w:cs="Arial"/>
          <w:sz w:val="24"/>
        </w:rPr>
        <w:t xml:space="preserve"> information to support developing the actions to deliver our priorities and engage others to take lead roles in delivering these changes within the borough.</w:t>
      </w:r>
      <w:r w:rsidR="00BA4E5D">
        <w:rPr>
          <w:rFonts w:ascii="Arial" w:hAnsi="Arial" w:cs="Arial"/>
          <w:sz w:val="24"/>
        </w:rPr>
        <w:t xml:space="preserve">  We are determined that this engagement will be an ongoing rather than a one-off process</w:t>
      </w:r>
      <w:r w:rsidR="00EB004B">
        <w:rPr>
          <w:rFonts w:ascii="Arial" w:hAnsi="Arial" w:cs="Arial"/>
          <w:sz w:val="24"/>
        </w:rPr>
        <w:t xml:space="preserve"> and as such</w:t>
      </w:r>
      <w:r w:rsidR="007F00ED">
        <w:rPr>
          <w:rFonts w:ascii="Arial" w:hAnsi="Arial" w:cs="Arial"/>
          <w:sz w:val="24"/>
        </w:rPr>
        <w:t>,</w:t>
      </w:r>
      <w:r w:rsidR="00EB004B">
        <w:rPr>
          <w:rFonts w:ascii="Arial" w:hAnsi="Arial" w:cs="Arial"/>
          <w:sz w:val="24"/>
        </w:rPr>
        <w:t xml:space="preserve"> </w:t>
      </w:r>
      <w:r w:rsidR="00BA4E5D">
        <w:rPr>
          <w:rFonts w:ascii="Arial" w:hAnsi="Arial" w:cs="Arial"/>
          <w:sz w:val="24"/>
        </w:rPr>
        <w:t xml:space="preserve">we are eager to understand: where resident priorities lie; what may be </w:t>
      </w:r>
      <w:r w:rsidR="007F00ED">
        <w:rPr>
          <w:rFonts w:ascii="Arial" w:hAnsi="Arial" w:cs="Arial"/>
          <w:sz w:val="24"/>
        </w:rPr>
        <w:t>“</w:t>
      </w:r>
      <w:r w:rsidR="00BA4E5D">
        <w:rPr>
          <w:rFonts w:ascii="Arial" w:hAnsi="Arial" w:cs="Arial"/>
          <w:sz w:val="24"/>
        </w:rPr>
        <w:t>quick wins</w:t>
      </w:r>
      <w:r w:rsidR="007F00ED">
        <w:rPr>
          <w:rFonts w:ascii="Arial" w:hAnsi="Arial" w:cs="Arial"/>
          <w:sz w:val="24"/>
        </w:rPr>
        <w:t>”</w:t>
      </w:r>
      <w:r w:rsidR="00BA4E5D">
        <w:rPr>
          <w:rFonts w:ascii="Arial" w:hAnsi="Arial" w:cs="Arial"/>
          <w:sz w:val="24"/>
        </w:rPr>
        <w:t xml:space="preserve">; how we are able to collectively deliver against our more challenging ambitions; and </w:t>
      </w:r>
      <w:r w:rsidR="007F00ED">
        <w:rPr>
          <w:rFonts w:ascii="Arial" w:hAnsi="Arial" w:cs="Arial"/>
          <w:sz w:val="24"/>
        </w:rPr>
        <w:t xml:space="preserve">how we </w:t>
      </w:r>
      <w:r w:rsidR="00BA4E5D">
        <w:rPr>
          <w:rFonts w:ascii="Arial" w:hAnsi="Arial" w:cs="Arial"/>
          <w:sz w:val="24"/>
        </w:rPr>
        <w:t>gauge progress in improving the borough we care for.</w:t>
      </w:r>
    </w:p>
    <w:p w:rsidR="00BA4E5D" w:rsidRDefault="00BA4E5D" w:rsidP="0035578A">
      <w:pPr>
        <w:jc w:val="both"/>
        <w:rPr>
          <w:rFonts w:ascii="Arial" w:hAnsi="Arial" w:cs="Arial"/>
          <w:sz w:val="24"/>
        </w:rPr>
      </w:pPr>
      <w:r>
        <w:rPr>
          <w:rFonts w:ascii="Arial" w:hAnsi="Arial" w:cs="Arial"/>
          <w:sz w:val="24"/>
        </w:rPr>
        <w:t>To ensure that we do this, we will be developing a partner engagement plan and a resident engagement plan, providing opportunities for more people to contribute towards the focussing and delivery of our shared aspirations for Harrow.</w:t>
      </w:r>
    </w:p>
    <w:p w:rsidR="00653AD8" w:rsidRDefault="00653AD8" w:rsidP="0035578A">
      <w:pPr>
        <w:jc w:val="both"/>
        <w:rPr>
          <w:rFonts w:ascii="Arial" w:hAnsi="Arial" w:cs="Arial"/>
          <w:sz w:val="24"/>
        </w:rPr>
      </w:pPr>
      <w:r>
        <w:rPr>
          <w:rFonts w:ascii="Arial" w:hAnsi="Arial" w:cs="Arial"/>
          <w:sz w:val="24"/>
        </w:rPr>
        <w:t>Much of what we seek to achieve requires us to work in partnership: a few thing</w:t>
      </w:r>
      <w:r w:rsidR="00914969">
        <w:rPr>
          <w:rFonts w:ascii="Arial" w:hAnsi="Arial" w:cs="Arial"/>
          <w:sz w:val="24"/>
        </w:rPr>
        <w:t xml:space="preserve">s we can deliver for ourselves whilst </w:t>
      </w:r>
      <w:r>
        <w:rPr>
          <w:rFonts w:ascii="Arial" w:hAnsi="Arial" w:cs="Arial"/>
          <w:sz w:val="24"/>
        </w:rPr>
        <w:t>most will require collaborative working and us to collectively influence others to support our changes…</w:t>
      </w:r>
      <w:r w:rsidR="00EB004B">
        <w:rPr>
          <w:rFonts w:ascii="Arial" w:hAnsi="Arial" w:cs="Arial"/>
          <w:sz w:val="24"/>
        </w:rPr>
        <w:t xml:space="preserve">  As such, our final plan will be led and signed up to not just by the council, but our key partners in health, police, fire, education and the voluntary and community sectors: together, we can turn our plan into our future.</w:t>
      </w:r>
    </w:p>
    <w:p w:rsidR="00814941" w:rsidRDefault="00814941" w:rsidP="00814941">
      <w:pPr>
        <w:pStyle w:val="Heading3"/>
        <w:rPr>
          <w:rFonts w:ascii="Arial" w:hAnsi="Arial" w:cs="Arial"/>
          <w:sz w:val="24"/>
        </w:rPr>
      </w:pPr>
      <w:bookmarkStart w:id="51" w:name="_Toc31724749"/>
      <w:r>
        <w:rPr>
          <w:rFonts w:ascii="Arial" w:hAnsi="Arial" w:cs="Arial"/>
          <w:sz w:val="24"/>
          <w:szCs w:val="24"/>
        </w:rPr>
        <w:t>Short term delivery plan</w:t>
      </w:r>
      <w:bookmarkEnd w:id="51"/>
    </w:p>
    <w:p w:rsidR="00814941" w:rsidRDefault="00814941" w:rsidP="00814941">
      <w:pPr>
        <w:jc w:val="both"/>
        <w:rPr>
          <w:rFonts w:ascii="Arial" w:hAnsi="Arial" w:cs="Arial"/>
          <w:sz w:val="24"/>
        </w:rPr>
      </w:pPr>
      <w:r>
        <w:rPr>
          <w:rFonts w:ascii="Arial" w:hAnsi="Arial" w:cs="Arial"/>
          <w:sz w:val="24"/>
        </w:rPr>
        <w:t xml:space="preserve">To ensure that work continues throughout our year of engagement, we are creating a short term delivery plan for the council’s contributions, focussed on delivery of the priorities and objectives we are consulting on.  </w:t>
      </w:r>
    </w:p>
    <w:p w:rsidR="00814941" w:rsidRDefault="00814941" w:rsidP="00814941">
      <w:pPr>
        <w:jc w:val="both"/>
        <w:rPr>
          <w:rFonts w:ascii="Arial" w:hAnsi="Arial" w:cs="Arial"/>
          <w:sz w:val="24"/>
        </w:rPr>
      </w:pPr>
      <w:r>
        <w:rPr>
          <w:rFonts w:ascii="Arial" w:hAnsi="Arial" w:cs="Arial"/>
          <w:sz w:val="24"/>
        </w:rPr>
        <w:t>This provides an opportunit</w:t>
      </w:r>
      <w:r w:rsidR="007F00ED">
        <w:rPr>
          <w:rFonts w:ascii="Arial" w:hAnsi="Arial" w:cs="Arial"/>
          <w:sz w:val="24"/>
        </w:rPr>
        <w:t>y to focus on some of the short-</w:t>
      </w:r>
      <w:r>
        <w:rPr>
          <w:rFonts w:ascii="Arial" w:hAnsi="Arial" w:cs="Arial"/>
          <w:sz w:val="24"/>
        </w:rPr>
        <w:t xml:space="preserve">term challenges that have been </w:t>
      </w:r>
      <w:r w:rsidR="00161D52">
        <w:rPr>
          <w:rFonts w:ascii="Arial" w:hAnsi="Arial" w:cs="Arial"/>
          <w:sz w:val="24"/>
        </w:rPr>
        <w:t>raised</w:t>
      </w:r>
      <w:r>
        <w:rPr>
          <w:rFonts w:ascii="Arial" w:hAnsi="Arial" w:cs="Arial"/>
          <w:sz w:val="24"/>
        </w:rPr>
        <w:t xml:space="preserve"> and through delivering some of these</w:t>
      </w:r>
      <w:r w:rsidR="007F00ED">
        <w:rPr>
          <w:rFonts w:ascii="Arial" w:hAnsi="Arial" w:cs="Arial"/>
          <w:sz w:val="24"/>
        </w:rPr>
        <w:t>,</w:t>
      </w:r>
      <w:r>
        <w:rPr>
          <w:rFonts w:ascii="Arial" w:hAnsi="Arial" w:cs="Arial"/>
          <w:sz w:val="24"/>
        </w:rPr>
        <w:t xml:space="preserve"> enabling us to be in a better position to deliver against the longer term ambitions.</w:t>
      </w:r>
    </w:p>
    <w:p w:rsidR="00814941" w:rsidRPr="0035578A" w:rsidRDefault="00814941" w:rsidP="0035578A">
      <w:pPr>
        <w:jc w:val="both"/>
        <w:rPr>
          <w:rFonts w:ascii="Arial" w:hAnsi="Arial" w:cs="Arial"/>
          <w:sz w:val="24"/>
        </w:rPr>
      </w:pPr>
    </w:p>
    <w:sectPr w:rsidR="00814941" w:rsidRPr="0035578A" w:rsidSect="0010142B">
      <w:footerReference w:type="default" r:id="rId30"/>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136" w:rsidRDefault="00C74136" w:rsidP="00A075BA">
      <w:pPr>
        <w:spacing w:after="0" w:line="240" w:lineRule="auto"/>
      </w:pPr>
      <w:r>
        <w:separator/>
      </w:r>
    </w:p>
  </w:endnote>
  <w:endnote w:type="continuationSeparator" w:id="0">
    <w:p w:rsidR="00C74136" w:rsidRDefault="00C74136" w:rsidP="00A07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638326"/>
      <w:docPartObj>
        <w:docPartGallery w:val="Page Numbers (Bottom of Page)"/>
        <w:docPartUnique/>
      </w:docPartObj>
    </w:sdtPr>
    <w:sdtEndPr>
      <w:rPr>
        <w:color w:val="808080" w:themeColor="background1" w:themeShade="80"/>
        <w:spacing w:val="60"/>
      </w:rPr>
    </w:sdtEndPr>
    <w:sdtContent>
      <w:p w:rsidR="00535DD0" w:rsidRDefault="00535DD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344C5" w:rsidRPr="00E344C5">
          <w:rPr>
            <w:b/>
            <w:bCs/>
            <w:noProof/>
          </w:rPr>
          <w:t>29</w:t>
        </w:r>
        <w:r>
          <w:rPr>
            <w:b/>
            <w:bCs/>
            <w:noProof/>
          </w:rPr>
          <w:fldChar w:fldCharType="end"/>
        </w:r>
        <w:r>
          <w:rPr>
            <w:b/>
            <w:bCs/>
          </w:rPr>
          <w:t xml:space="preserve"> | </w:t>
        </w:r>
        <w:r>
          <w:rPr>
            <w:color w:val="808080" w:themeColor="background1" w:themeShade="80"/>
            <w:spacing w:val="60"/>
          </w:rPr>
          <w:t>Page</w:t>
        </w:r>
      </w:p>
    </w:sdtContent>
  </w:sdt>
  <w:p w:rsidR="00535DD0" w:rsidRDefault="00535D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136" w:rsidRDefault="00C74136" w:rsidP="00A075BA">
      <w:pPr>
        <w:spacing w:after="0" w:line="240" w:lineRule="auto"/>
      </w:pPr>
      <w:r>
        <w:separator/>
      </w:r>
    </w:p>
  </w:footnote>
  <w:footnote w:type="continuationSeparator" w:id="0">
    <w:p w:rsidR="00C74136" w:rsidRDefault="00C74136" w:rsidP="00A075BA">
      <w:pPr>
        <w:spacing w:after="0" w:line="240" w:lineRule="auto"/>
      </w:pPr>
      <w:r>
        <w:continuationSeparator/>
      </w:r>
    </w:p>
  </w:footnote>
  <w:footnote w:id="1">
    <w:p w:rsidR="00535DD0" w:rsidRDefault="00535DD0">
      <w:pPr>
        <w:pStyle w:val="FootnoteText"/>
      </w:pPr>
      <w:r>
        <w:rPr>
          <w:rStyle w:val="FootnoteReference"/>
        </w:rPr>
        <w:footnoteRef/>
      </w:r>
      <w:r>
        <w:t xml:space="preserve"> Source POPPI Population projections 2019</w:t>
      </w:r>
    </w:p>
  </w:footnote>
  <w:footnote w:id="2">
    <w:p w:rsidR="00535DD0" w:rsidRDefault="00535DD0" w:rsidP="00574C3B">
      <w:pPr>
        <w:pStyle w:val="FootnoteText"/>
      </w:pPr>
      <w:r>
        <w:rPr>
          <w:rStyle w:val="FootnoteReference"/>
        </w:rPr>
        <w:footnoteRef/>
      </w:r>
      <w:r>
        <w:t xml:space="preserve"> Income Deprivation Affecting Children (IDACI) Data, </w:t>
      </w:r>
      <w:r w:rsidRPr="00574C3B">
        <w:t>Ministry of Housing, Communities &amp; Local Government</w:t>
      </w:r>
      <w:r>
        <w:t xml:space="preserve">, 2019 </w:t>
      </w:r>
    </w:p>
  </w:footnote>
  <w:footnote w:id="3">
    <w:p w:rsidR="00535DD0" w:rsidRDefault="00535DD0" w:rsidP="00E47AF9">
      <w:pPr>
        <w:pStyle w:val="FootnoteText"/>
      </w:pPr>
      <w:r>
        <w:rPr>
          <w:rStyle w:val="FootnoteReference"/>
        </w:rPr>
        <w:footnoteRef/>
      </w:r>
      <w:r>
        <w:t xml:space="preserve"> Department for Transport – road traffic statistics</w:t>
      </w:r>
    </w:p>
  </w:footnote>
  <w:footnote w:id="4">
    <w:p w:rsidR="00535DD0" w:rsidRDefault="00535DD0" w:rsidP="00E47AF9">
      <w:pPr>
        <w:pStyle w:val="FootnoteText"/>
      </w:pPr>
      <w:r>
        <w:rPr>
          <w:rStyle w:val="FootnoteReference"/>
        </w:rPr>
        <w:footnoteRef/>
      </w:r>
      <w:r>
        <w:t xml:space="preserve"> Comparethemarket.com December 2019</w:t>
      </w:r>
    </w:p>
  </w:footnote>
  <w:footnote w:id="5">
    <w:p w:rsidR="00535DD0" w:rsidRDefault="00535DD0" w:rsidP="00E47AF9">
      <w:pPr>
        <w:pStyle w:val="FootnoteText"/>
      </w:pPr>
      <w:r>
        <w:rPr>
          <w:rStyle w:val="FootnoteReference"/>
        </w:rPr>
        <w:footnoteRef/>
      </w:r>
      <w:r>
        <w:t xml:space="preserve"> </w:t>
      </w:r>
      <w:r w:rsidRPr="00C52092">
        <w:t xml:space="preserve">ONS Analysis of </w:t>
      </w:r>
      <w:r>
        <w:t>2011 Census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71421"/>
    <w:multiLevelType w:val="hybridMultilevel"/>
    <w:tmpl w:val="5A20D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D138F6"/>
    <w:multiLevelType w:val="hybridMultilevel"/>
    <w:tmpl w:val="0652F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9B52AE"/>
    <w:multiLevelType w:val="hybridMultilevel"/>
    <w:tmpl w:val="55423D62"/>
    <w:lvl w:ilvl="0" w:tplc="4936FAF2">
      <w:start w:val="1"/>
      <w:numFmt w:val="bullet"/>
      <w:lvlText w:val="•"/>
      <w:lvlJc w:val="left"/>
      <w:pPr>
        <w:tabs>
          <w:tab w:val="num" w:pos="720"/>
        </w:tabs>
        <w:ind w:left="720" w:hanging="360"/>
      </w:pPr>
      <w:rPr>
        <w:rFonts w:ascii="Arial" w:hAnsi="Arial" w:hint="default"/>
      </w:rPr>
    </w:lvl>
    <w:lvl w:ilvl="1" w:tplc="A0B4A0A4">
      <w:start w:val="2775"/>
      <w:numFmt w:val="bullet"/>
      <w:lvlText w:val="•"/>
      <w:lvlJc w:val="left"/>
      <w:pPr>
        <w:tabs>
          <w:tab w:val="num" w:pos="1440"/>
        </w:tabs>
        <w:ind w:left="1440" w:hanging="360"/>
      </w:pPr>
      <w:rPr>
        <w:rFonts w:ascii="Arial" w:hAnsi="Arial" w:hint="default"/>
      </w:rPr>
    </w:lvl>
    <w:lvl w:ilvl="2" w:tplc="3FE23188" w:tentative="1">
      <w:start w:val="1"/>
      <w:numFmt w:val="bullet"/>
      <w:lvlText w:val="•"/>
      <w:lvlJc w:val="left"/>
      <w:pPr>
        <w:tabs>
          <w:tab w:val="num" w:pos="2160"/>
        </w:tabs>
        <w:ind w:left="2160" w:hanging="360"/>
      </w:pPr>
      <w:rPr>
        <w:rFonts w:ascii="Arial" w:hAnsi="Arial" w:hint="default"/>
      </w:rPr>
    </w:lvl>
    <w:lvl w:ilvl="3" w:tplc="7B04AAB2" w:tentative="1">
      <w:start w:val="1"/>
      <w:numFmt w:val="bullet"/>
      <w:lvlText w:val="•"/>
      <w:lvlJc w:val="left"/>
      <w:pPr>
        <w:tabs>
          <w:tab w:val="num" w:pos="2880"/>
        </w:tabs>
        <w:ind w:left="2880" w:hanging="360"/>
      </w:pPr>
      <w:rPr>
        <w:rFonts w:ascii="Arial" w:hAnsi="Arial" w:hint="default"/>
      </w:rPr>
    </w:lvl>
    <w:lvl w:ilvl="4" w:tplc="105874EA" w:tentative="1">
      <w:start w:val="1"/>
      <w:numFmt w:val="bullet"/>
      <w:lvlText w:val="•"/>
      <w:lvlJc w:val="left"/>
      <w:pPr>
        <w:tabs>
          <w:tab w:val="num" w:pos="3600"/>
        </w:tabs>
        <w:ind w:left="3600" w:hanging="360"/>
      </w:pPr>
      <w:rPr>
        <w:rFonts w:ascii="Arial" w:hAnsi="Arial" w:hint="default"/>
      </w:rPr>
    </w:lvl>
    <w:lvl w:ilvl="5" w:tplc="D4184D2A" w:tentative="1">
      <w:start w:val="1"/>
      <w:numFmt w:val="bullet"/>
      <w:lvlText w:val="•"/>
      <w:lvlJc w:val="left"/>
      <w:pPr>
        <w:tabs>
          <w:tab w:val="num" w:pos="4320"/>
        </w:tabs>
        <w:ind w:left="4320" w:hanging="360"/>
      </w:pPr>
      <w:rPr>
        <w:rFonts w:ascii="Arial" w:hAnsi="Arial" w:hint="default"/>
      </w:rPr>
    </w:lvl>
    <w:lvl w:ilvl="6" w:tplc="B88A12BA" w:tentative="1">
      <w:start w:val="1"/>
      <w:numFmt w:val="bullet"/>
      <w:lvlText w:val="•"/>
      <w:lvlJc w:val="left"/>
      <w:pPr>
        <w:tabs>
          <w:tab w:val="num" w:pos="5040"/>
        </w:tabs>
        <w:ind w:left="5040" w:hanging="360"/>
      </w:pPr>
      <w:rPr>
        <w:rFonts w:ascii="Arial" w:hAnsi="Arial" w:hint="default"/>
      </w:rPr>
    </w:lvl>
    <w:lvl w:ilvl="7" w:tplc="A6FECA60" w:tentative="1">
      <w:start w:val="1"/>
      <w:numFmt w:val="bullet"/>
      <w:lvlText w:val="•"/>
      <w:lvlJc w:val="left"/>
      <w:pPr>
        <w:tabs>
          <w:tab w:val="num" w:pos="5760"/>
        </w:tabs>
        <w:ind w:left="5760" w:hanging="360"/>
      </w:pPr>
      <w:rPr>
        <w:rFonts w:ascii="Arial" w:hAnsi="Arial" w:hint="default"/>
      </w:rPr>
    </w:lvl>
    <w:lvl w:ilvl="8" w:tplc="6F3AA6F4" w:tentative="1">
      <w:start w:val="1"/>
      <w:numFmt w:val="bullet"/>
      <w:lvlText w:val="•"/>
      <w:lvlJc w:val="left"/>
      <w:pPr>
        <w:tabs>
          <w:tab w:val="num" w:pos="6480"/>
        </w:tabs>
        <w:ind w:left="6480" w:hanging="360"/>
      </w:pPr>
      <w:rPr>
        <w:rFonts w:ascii="Arial" w:hAnsi="Arial" w:hint="default"/>
      </w:rPr>
    </w:lvl>
  </w:abstractNum>
  <w:abstractNum w:abstractNumId="3">
    <w:nsid w:val="184B3C56"/>
    <w:multiLevelType w:val="hybridMultilevel"/>
    <w:tmpl w:val="6D1AD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7678D2"/>
    <w:multiLevelType w:val="hybridMultilevel"/>
    <w:tmpl w:val="D5AE1816"/>
    <w:lvl w:ilvl="0" w:tplc="72C0A93C">
      <w:start w:val="1"/>
      <w:numFmt w:val="bullet"/>
      <w:lvlText w:val="•"/>
      <w:lvlJc w:val="left"/>
      <w:pPr>
        <w:tabs>
          <w:tab w:val="num" w:pos="720"/>
        </w:tabs>
        <w:ind w:left="720" w:hanging="360"/>
      </w:pPr>
      <w:rPr>
        <w:rFonts w:ascii="Arial" w:hAnsi="Arial" w:hint="default"/>
      </w:rPr>
    </w:lvl>
    <w:lvl w:ilvl="1" w:tplc="F356D2EE">
      <w:start w:val="4180"/>
      <w:numFmt w:val="bullet"/>
      <w:lvlText w:val="•"/>
      <w:lvlJc w:val="left"/>
      <w:pPr>
        <w:tabs>
          <w:tab w:val="num" w:pos="1440"/>
        </w:tabs>
        <w:ind w:left="1440" w:hanging="360"/>
      </w:pPr>
      <w:rPr>
        <w:rFonts w:ascii="Arial" w:hAnsi="Arial" w:hint="default"/>
      </w:rPr>
    </w:lvl>
    <w:lvl w:ilvl="2" w:tplc="AA2A8BC8">
      <w:start w:val="4180"/>
      <w:numFmt w:val="bullet"/>
      <w:lvlText w:val="•"/>
      <w:lvlJc w:val="left"/>
      <w:pPr>
        <w:tabs>
          <w:tab w:val="num" w:pos="2160"/>
        </w:tabs>
        <w:ind w:left="2160" w:hanging="360"/>
      </w:pPr>
      <w:rPr>
        <w:rFonts w:ascii="Arial" w:hAnsi="Arial" w:hint="default"/>
      </w:rPr>
    </w:lvl>
    <w:lvl w:ilvl="3" w:tplc="EB4A15A0" w:tentative="1">
      <w:start w:val="1"/>
      <w:numFmt w:val="bullet"/>
      <w:lvlText w:val="•"/>
      <w:lvlJc w:val="left"/>
      <w:pPr>
        <w:tabs>
          <w:tab w:val="num" w:pos="2880"/>
        </w:tabs>
        <w:ind w:left="2880" w:hanging="360"/>
      </w:pPr>
      <w:rPr>
        <w:rFonts w:ascii="Arial" w:hAnsi="Arial" w:hint="default"/>
      </w:rPr>
    </w:lvl>
    <w:lvl w:ilvl="4" w:tplc="FB34AD68" w:tentative="1">
      <w:start w:val="1"/>
      <w:numFmt w:val="bullet"/>
      <w:lvlText w:val="•"/>
      <w:lvlJc w:val="left"/>
      <w:pPr>
        <w:tabs>
          <w:tab w:val="num" w:pos="3600"/>
        </w:tabs>
        <w:ind w:left="3600" w:hanging="360"/>
      </w:pPr>
      <w:rPr>
        <w:rFonts w:ascii="Arial" w:hAnsi="Arial" w:hint="default"/>
      </w:rPr>
    </w:lvl>
    <w:lvl w:ilvl="5" w:tplc="F30802AE" w:tentative="1">
      <w:start w:val="1"/>
      <w:numFmt w:val="bullet"/>
      <w:lvlText w:val="•"/>
      <w:lvlJc w:val="left"/>
      <w:pPr>
        <w:tabs>
          <w:tab w:val="num" w:pos="4320"/>
        </w:tabs>
        <w:ind w:left="4320" w:hanging="360"/>
      </w:pPr>
      <w:rPr>
        <w:rFonts w:ascii="Arial" w:hAnsi="Arial" w:hint="default"/>
      </w:rPr>
    </w:lvl>
    <w:lvl w:ilvl="6" w:tplc="0CAA5C12" w:tentative="1">
      <w:start w:val="1"/>
      <w:numFmt w:val="bullet"/>
      <w:lvlText w:val="•"/>
      <w:lvlJc w:val="left"/>
      <w:pPr>
        <w:tabs>
          <w:tab w:val="num" w:pos="5040"/>
        </w:tabs>
        <w:ind w:left="5040" w:hanging="360"/>
      </w:pPr>
      <w:rPr>
        <w:rFonts w:ascii="Arial" w:hAnsi="Arial" w:hint="default"/>
      </w:rPr>
    </w:lvl>
    <w:lvl w:ilvl="7" w:tplc="9166823A" w:tentative="1">
      <w:start w:val="1"/>
      <w:numFmt w:val="bullet"/>
      <w:lvlText w:val="•"/>
      <w:lvlJc w:val="left"/>
      <w:pPr>
        <w:tabs>
          <w:tab w:val="num" w:pos="5760"/>
        </w:tabs>
        <w:ind w:left="5760" w:hanging="360"/>
      </w:pPr>
      <w:rPr>
        <w:rFonts w:ascii="Arial" w:hAnsi="Arial" w:hint="default"/>
      </w:rPr>
    </w:lvl>
    <w:lvl w:ilvl="8" w:tplc="93C443CC" w:tentative="1">
      <w:start w:val="1"/>
      <w:numFmt w:val="bullet"/>
      <w:lvlText w:val="•"/>
      <w:lvlJc w:val="left"/>
      <w:pPr>
        <w:tabs>
          <w:tab w:val="num" w:pos="6480"/>
        </w:tabs>
        <w:ind w:left="6480" w:hanging="360"/>
      </w:pPr>
      <w:rPr>
        <w:rFonts w:ascii="Arial" w:hAnsi="Arial" w:hint="default"/>
      </w:rPr>
    </w:lvl>
  </w:abstractNum>
  <w:abstractNum w:abstractNumId="5">
    <w:nsid w:val="26F54062"/>
    <w:multiLevelType w:val="hybridMultilevel"/>
    <w:tmpl w:val="670CA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F7D0540"/>
    <w:multiLevelType w:val="hybridMultilevel"/>
    <w:tmpl w:val="2A7AFFB6"/>
    <w:lvl w:ilvl="0" w:tplc="A8D0A1A0">
      <w:start w:val="1"/>
      <w:numFmt w:val="bullet"/>
      <w:lvlText w:val="•"/>
      <w:lvlJc w:val="left"/>
      <w:pPr>
        <w:tabs>
          <w:tab w:val="num" w:pos="720"/>
        </w:tabs>
        <w:ind w:left="720" w:hanging="360"/>
      </w:pPr>
      <w:rPr>
        <w:rFonts w:ascii="Arial" w:hAnsi="Arial" w:hint="default"/>
      </w:rPr>
    </w:lvl>
    <w:lvl w:ilvl="1" w:tplc="0D20C650">
      <w:start w:val="2878"/>
      <w:numFmt w:val="bullet"/>
      <w:lvlText w:val="•"/>
      <w:lvlJc w:val="left"/>
      <w:pPr>
        <w:tabs>
          <w:tab w:val="num" w:pos="1440"/>
        </w:tabs>
        <w:ind w:left="1440" w:hanging="360"/>
      </w:pPr>
      <w:rPr>
        <w:rFonts w:ascii="Arial" w:hAnsi="Arial" w:hint="default"/>
      </w:rPr>
    </w:lvl>
    <w:lvl w:ilvl="2" w:tplc="8B62CA24" w:tentative="1">
      <w:start w:val="1"/>
      <w:numFmt w:val="bullet"/>
      <w:lvlText w:val="•"/>
      <w:lvlJc w:val="left"/>
      <w:pPr>
        <w:tabs>
          <w:tab w:val="num" w:pos="2160"/>
        </w:tabs>
        <w:ind w:left="2160" w:hanging="360"/>
      </w:pPr>
      <w:rPr>
        <w:rFonts w:ascii="Arial" w:hAnsi="Arial" w:hint="default"/>
      </w:rPr>
    </w:lvl>
    <w:lvl w:ilvl="3" w:tplc="4F8ADF1A" w:tentative="1">
      <w:start w:val="1"/>
      <w:numFmt w:val="bullet"/>
      <w:lvlText w:val="•"/>
      <w:lvlJc w:val="left"/>
      <w:pPr>
        <w:tabs>
          <w:tab w:val="num" w:pos="2880"/>
        </w:tabs>
        <w:ind w:left="2880" w:hanging="360"/>
      </w:pPr>
      <w:rPr>
        <w:rFonts w:ascii="Arial" w:hAnsi="Arial" w:hint="default"/>
      </w:rPr>
    </w:lvl>
    <w:lvl w:ilvl="4" w:tplc="9F4E1F3A" w:tentative="1">
      <w:start w:val="1"/>
      <w:numFmt w:val="bullet"/>
      <w:lvlText w:val="•"/>
      <w:lvlJc w:val="left"/>
      <w:pPr>
        <w:tabs>
          <w:tab w:val="num" w:pos="3600"/>
        </w:tabs>
        <w:ind w:left="3600" w:hanging="360"/>
      </w:pPr>
      <w:rPr>
        <w:rFonts w:ascii="Arial" w:hAnsi="Arial" w:hint="default"/>
      </w:rPr>
    </w:lvl>
    <w:lvl w:ilvl="5" w:tplc="6096BB58" w:tentative="1">
      <w:start w:val="1"/>
      <w:numFmt w:val="bullet"/>
      <w:lvlText w:val="•"/>
      <w:lvlJc w:val="left"/>
      <w:pPr>
        <w:tabs>
          <w:tab w:val="num" w:pos="4320"/>
        </w:tabs>
        <w:ind w:left="4320" w:hanging="360"/>
      </w:pPr>
      <w:rPr>
        <w:rFonts w:ascii="Arial" w:hAnsi="Arial" w:hint="default"/>
      </w:rPr>
    </w:lvl>
    <w:lvl w:ilvl="6" w:tplc="D8EA4566" w:tentative="1">
      <w:start w:val="1"/>
      <w:numFmt w:val="bullet"/>
      <w:lvlText w:val="•"/>
      <w:lvlJc w:val="left"/>
      <w:pPr>
        <w:tabs>
          <w:tab w:val="num" w:pos="5040"/>
        </w:tabs>
        <w:ind w:left="5040" w:hanging="360"/>
      </w:pPr>
      <w:rPr>
        <w:rFonts w:ascii="Arial" w:hAnsi="Arial" w:hint="default"/>
      </w:rPr>
    </w:lvl>
    <w:lvl w:ilvl="7" w:tplc="E23CA4D4" w:tentative="1">
      <w:start w:val="1"/>
      <w:numFmt w:val="bullet"/>
      <w:lvlText w:val="•"/>
      <w:lvlJc w:val="left"/>
      <w:pPr>
        <w:tabs>
          <w:tab w:val="num" w:pos="5760"/>
        </w:tabs>
        <w:ind w:left="5760" w:hanging="360"/>
      </w:pPr>
      <w:rPr>
        <w:rFonts w:ascii="Arial" w:hAnsi="Arial" w:hint="default"/>
      </w:rPr>
    </w:lvl>
    <w:lvl w:ilvl="8" w:tplc="F6B66118" w:tentative="1">
      <w:start w:val="1"/>
      <w:numFmt w:val="bullet"/>
      <w:lvlText w:val="•"/>
      <w:lvlJc w:val="left"/>
      <w:pPr>
        <w:tabs>
          <w:tab w:val="num" w:pos="6480"/>
        </w:tabs>
        <w:ind w:left="6480" w:hanging="360"/>
      </w:pPr>
      <w:rPr>
        <w:rFonts w:ascii="Arial" w:hAnsi="Arial" w:hint="default"/>
      </w:rPr>
    </w:lvl>
  </w:abstractNum>
  <w:abstractNum w:abstractNumId="7">
    <w:nsid w:val="380F4BF4"/>
    <w:multiLevelType w:val="hybridMultilevel"/>
    <w:tmpl w:val="3AA2B548"/>
    <w:lvl w:ilvl="0" w:tplc="1F56708E">
      <w:start w:val="1"/>
      <w:numFmt w:val="bullet"/>
      <w:lvlText w:val="•"/>
      <w:lvlJc w:val="left"/>
      <w:pPr>
        <w:tabs>
          <w:tab w:val="num" w:pos="720"/>
        </w:tabs>
        <w:ind w:left="720" w:hanging="360"/>
      </w:pPr>
      <w:rPr>
        <w:rFonts w:ascii="Arial" w:hAnsi="Arial" w:hint="default"/>
      </w:rPr>
    </w:lvl>
    <w:lvl w:ilvl="1" w:tplc="6EB4856A">
      <w:start w:val="2875"/>
      <w:numFmt w:val="bullet"/>
      <w:lvlText w:val="•"/>
      <w:lvlJc w:val="left"/>
      <w:pPr>
        <w:tabs>
          <w:tab w:val="num" w:pos="1440"/>
        </w:tabs>
        <w:ind w:left="1440" w:hanging="360"/>
      </w:pPr>
      <w:rPr>
        <w:rFonts w:ascii="Arial" w:hAnsi="Arial" w:hint="default"/>
      </w:rPr>
    </w:lvl>
    <w:lvl w:ilvl="2" w:tplc="9768E52E" w:tentative="1">
      <w:start w:val="1"/>
      <w:numFmt w:val="bullet"/>
      <w:lvlText w:val="•"/>
      <w:lvlJc w:val="left"/>
      <w:pPr>
        <w:tabs>
          <w:tab w:val="num" w:pos="2160"/>
        </w:tabs>
        <w:ind w:left="2160" w:hanging="360"/>
      </w:pPr>
      <w:rPr>
        <w:rFonts w:ascii="Arial" w:hAnsi="Arial" w:hint="default"/>
      </w:rPr>
    </w:lvl>
    <w:lvl w:ilvl="3" w:tplc="9C8080AE" w:tentative="1">
      <w:start w:val="1"/>
      <w:numFmt w:val="bullet"/>
      <w:lvlText w:val="•"/>
      <w:lvlJc w:val="left"/>
      <w:pPr>
        <w:tabs>
          <w:tab w:val="num" w:pos="2880"/>
        </w:tabs>
        <w:ind w:left="2880" w:hanging="360"/>
      </w:pPr>
      <w:rPr>
        <w:rFonts w:ascii="Arial" w:hAnsi="Arial" w:hint="default"/>
      </w:rPr>
    </w:lvl>
    <w:lvl w:ilvl="4" w:tplc="33B63086" w:tentative="1">
      <w:start w:val="1"/>
      <w:numFmt w:val="bullet"/>
      <w:lvlText w:val="•"/>
      <w:lvlJc w:val="left"/>
      <w:pPr>
        <w:tabs>
          <w:tab w:val="num" w:pos="3600"/>
        </w:tabs>
        <w:ind w:left="3600" w:hanging="360"/>
      </w:pPr>
      <w:rPr>
        <w:rFonts w:ascii="Arial" w:hAnsi="Arial" w:hint="default"/>
      </w:rPr>
    </w:lvl>
    <w:lvl w:ilvl="5" w:tplc="D89433C2" w:tentative="1">
      <w:start w:val="1"/>
      <w:numFmt w:val="bullet"/>
      <w:lvlText w:val="•"/>
      <w:lvlJc w:val="left"/>
      <w:pPr>
        <w:tabs>
          <w:tab w:val="num" w:pos="4320"/>
        </w:tabs>
        <w:ind w:left="4320" w:hanging="360"/>
      </w:pPr>
      <w:rPr>
        <w:rFonts w:ascii="Arial" w:hAnsi="Arial" w:hint="default"/>
      </w:rPr>
    </w:lvl>
    <w:lvl w:ilvl="6" w:tplc="FAE2419E" w:tentative="1">
      <w:start w:val="1"/>
      <w:numFmt w:val="bullet"/>
      <w:lvlText w:val="•"/>
      <w:lvlJc w:val="left"/>
      <w:pPr>
        <w:tabs>
          <w:tab w:val="num" w:pos="5040"/>
        </w:tabs>
        <w:ind w:left="5040" w:hanging="360"/>
      </w:pPr>
      <w:rPr>
        <w:rFonts w:ascii="Arial" w:hAnsi="Arial" w:hint="default"/>
      </w:rPr>
    </w:lvl>
    <w:lvl w:ilvl="7" w:tplc="C2CEF876" w:tentative="1">
      <w:start w:val="1"/>
      <w:numFmt w:val="bullet"/>
      <w:lvlText w:val="•"/>
      <w:lvlJc w:val="left"/>
      <w:pPr>
        <w:tabs>
          <w:tab w:val="num" w:pos="5760"/>
        </w:tabs>
        <w:ind w:left="5760" w:hanging="360"/>
      </w:pPr>
      <w:rPr>
        <w:rFonts w:ascii="Arial" w:hAnsi="Arial" w:hint="default"/>
      </w:rPr>
    </w:lvl>
    <w:lvl w:ilvl="8" w:tplc="80AA9040" w:tentative="1">
      <w:start w:val="1"/>
      <w:numFmt w:val="bullet"/>
      <w:lvlText w:val="•"/>
      <w:lvlJc w:val="left"/>
      <w:pPr>
        <w:tabs>
          <w:tab w:val="num" w:pos="6480"/>
        </w:tabs>
        <w:ind w:left="6480" w:hanging="360"/>
      </w:pPr>
      <w:rPr>
        <w:rFonts w:ascii="Arial" w:hAnsi="Arial" w:hint="default"/>
      </w:rPr>
    </w:lvl>
  </w:abstractNum>
  <w:abstractNum w:abstractNumId="8">
    <w:nsid w:val="412A1D32"/>
    <w:multiLevelType w:val="hybridMultilevel"/>
    <w:tmpl w:val="7016555E"/>
    <w:lvl w:ilvl="0" w:tplc="59F0A7C6">
      <w:start w:val="1"/>
      <w:numFmt w:val="bullet"/>
      <w:lvlText w:val="•"/>
      <w:lvlJc w:val="left"/>
      <w:pPr>
        <w:tabs>
          <w:tab w:val="num" w:pos="720"/>
        </w:tabs>
        <w:ind w:left="720" w:hanging="360"/>
      </w:pPr>
      <w:rPr>
        <w:rFonts w:ascii="Arial" w:hAnsi="Arial" w:hint="default"/>
      </w:rPr>
    </w:lvl>
    <w:lvl w:ilvl="1" w:tplc="FC5E3AA8" w:tentative="1">
      <w:start w:val="1"/>
      <w:numFmt w:val="bullet"/>
      <w:lvlText w:val="•"/>
      <w:lvlJc w:val="left"/>
      <w:pPr>
        <w:tabs>
          <w:tab w:val="num" w:pos="1440"/>
        </w:tabs>
        <w:ind w:left="1440" w:hanging="360"/>
      </w:pPr>
      <w:rPr>
        <w:rFonts w:ascii="Arial" w:hAnsi="Arial" w:hint="default"/>
      </w:rPr>
    </w:lvl>
    <w:lvl w:ilvl="2" w:tplc="9120DC7A" w:tentative="1">
      <w:start w:val="1"/>
      <w:numFmt w:val="bullet"/>
      <w:lvlText w:val="•"/>
      <w:lvlJc w:val="left"/>
      <w:pPr>
        <w:tabs>
          <w:tab w:val="num" w:pos="2160"/>
        </w:tabs>
        <w:ind w:left="2160" w:hanging="360"/>
      </w:pPr>
      <w:rPr>
        <w:rFonts w:ascii="Arial" w:hAnsi="Arial" w:hint="default"/>
      </w:rPr>
    </w:lvl>
    <w:lvl w:ilvl="3" w:tplc="BE3820E2" w:tentative="1">
      <w:start w:val="1"/>
      <w:numFmt w:val="bullet"/>
      <w:lvlText w:val="•"/>
      <w:lvlJc w:val="left"/>
      <w:pPr>
        <w:tabs>
          <w:tab w:val="num" w:pos="2880"/>
        </w:tabs>
        <w:ind w:left="2880" w:hanging="360"/>
      </w:pPr>
      <w:rPr>
        <w:rFonts w:ascii="Arial" w:hAnsi="Arial" w:hint="default"/>
      </w:rPr>
    </w:lvl>
    <w:lvl w:ilvl="4" w:tplc="C3669BD0" w:tentative="1">
      <w:start w:val="1"/>
      <w:numFmt w:val="bullet"/>
      <w:lvlText w:val="•"/>
      <w:lvlJc w:val="left"/>
      <w:pPr>
        <w:tabs>
          <w:tab w:val="num" w:pos="3600"/>
        </w:tabs>
        <w:ind w:left="3600" w:hanging="360"/>
      </w:pPr>
      <w:rPr>
        <w:rFonts w:ascii="Arial" w:hAnsi="Arial" w:hint="default"/>
      </w:rPr>
    </w:lvl>
    <w:lvl w:ilvl="5" w:tplc="DF7401BC" w:tentative="1">
      <w:start w:val="1"/>
      <w:numFmt w:val="bullet"/>
      <w:lvlText w:val="•"/>
      <w:lvlJc w:val="left"/>
      <w:pPr>
        <w:tabs>
          <w:tab w:val="num" w:pos="4320"/>
        </w:tabs>
        <w:ind w:left="4320" w:hanging="360"/>
      </w:pPr>
      <w:rPr>
        <w:rFonts w:ascii="Arial" w:hAnsi="Arial" w:hint="default"/>
      </w:rPr>
    </w:lvl>
    <w:lvl w:ilvl="6" w:tplc="F4CE3214" w:tentative="1">
      <w:start w:val="1"/>
      <w:numFmt w:val="bullet"/>
      <w:lvlText w:val="•"/>
      <w:lvlJc w:val="left"/>
      <w:pPr>
        <w:tabs>
          <w:tab w:val="num" w:pos="5040"/>
        </w:tabs>
        <w:ind w:left="5040" w:hanging="360"/>
      </w:pPr>
      <w:rPr>
        <w:rFonts w:ascii="Arial" w:hAnsi="Arial" w:hint="default"/>
      </w:rPr>
    </w:lvl>
    <w:lvl w:ilvl="7" w:tplc="AAD42100" w:tentative="1">
      <w:start w:val="1"/>
      <w:numFmt w:val="bullet"/>
      <w:lvlText w:val="•"/>
      <w:lvlJc w:val="left"/>
      <w:pPr>
        <w:tabs>
          <w:tab w:val="num" w:pos="5760"/>
        </w:tabs>
        <w:ind w:left="5760" w:hanging="360"/>
      </w:pPr>
      <w:rPr>
        <w:rFonts w:ascii="Arial" w:hAnsi="Arial" w:hint="default"/>
      </w:rPr>
    </w:lvl>
    <w:lvl w:ilvl="8" w:tplc="57B41C24" w:tentative="1">
      <w:start w:val="1"/>
      <w:numFmt w:val="bullet"/>
      <w:lvlText w:val="•"/>
      <w:lvlJc w:val="left"/>
      <w:pPr>
        <w:tabs>
          <w:tab w:val="num" w:pos="6480"/>
        </w:tabs>
        <w:ind w:left="6480" w:hanging="360"/>
      </w:pPr>
      <w:rPr>
        <w:rFonts w:ascii="Arial" w:hAnsi="Arial" w:hint="default"/>
      </w:rPr>
    </w:lvl>
  </w:abstractNum>
  <w:abstractNum w:abstractNumId="9">
    <w:nsid w:val="467A7394"/>
    <w:multiLevelType w:val="hybridMultilevel"/>
    <w:tmpl w:val="6AC0E7DE"/>
    <w:lvl w:ilvl="0" w:tplc="D1CE48F2">
      <w:start w:val="1"/>
      <w:numFmt w:val="bullet"/>
      <w:lvlText w:val="•"/>
      <w:lvlJc w:val="left"/>
      <w:pPr>
        <w:tabs>
          <w:tab w:val="num" w:pos="720"/>
        </w:tabs>
        <w:ind w:left="720" w:hanging="360"/>
      </w:pPr>
      <w:rPr>
        <w:rFonts w:ascii="Arial" w:hAnsi="Arial" w:hint="default"/>
      </w:rPr>
    </w:lvl>
    <w:lvl w:ilvl="1" w:tplc="E70A12F0">
      <w:start w:val="2875"/>
      <w:numFmt w:val="bullet"/>
      <w:lvlText w:val="•"/>
      <w:lvlJc w:val="left"/>
      <w:pPr>
        <w:tabs>
          <w:tab w:val="num" w:pos="1440"/>
        </w:tabs>
        <w:ind w:left="1440" w:hanging="360"/>
      </w:pPr>
      <w:rPr>
        <w:rFonts w:ascii="Arial" w:hAnsi="Arial" w:hint="default"/>
      </w:rPr>
    </w:lvl>
    <w:lvl w:ilvl="2" w:tplc="DDA8F136" w:tentative="1">
      <w:start w:val="1"/>
      <w:numFmt w:val="bullet"/>
      <w:lvlText w:val="•"/>
      <w:lvlJc w:val="left"/>
      <w:pPr>
        <w:tabs>
          <w:tab w:val="num" w:pos="2160"/>
        </w:tabs>
        <w:ind w:left="2160" w:hanging="360"/>
      </w:pPr>
      <w:rPr>
        <w:rFonts w:ascii="Arial" w:hAnsi="Arial" w:hint="default"/>
      </w:rPr>
    </w:lvl>
    <w:lvl w:ilvl="3" w:tplc="2348E5A8" w:tentative="1">
      <w:start w:val="1"/>
      <w:numFmt w:val="bullet"/>
      <w:lvlText w:val="•"/>
      <w:lvlJc w:val="left"/>
      <w:pPr>
        <w:tabs>
          <w:tab w:val="num" w:pos="2880"/>
        </w:tabs>
        <w:ind w:left="2880" w:hanging="360"/>
      </w:pPr>
      <w:rPr>
        <w:rFonts w:ascii="Arial" w:hAnsi="Arial" w:hint="default"/>
      </w:rPr>
    </w:lvl>
    <w:lvl w:ilvl="4" w:tplc="091CEA46" w:tentative="1">
      <w:start w:val="1"/>
      <w:numFmt w:val="bullet"/>
      <w:lvlText w:val="•"/>
      <w:lvlJc w:val="left"/>
      <w:pPr>
        <w:tabs>
          <w:tab w:val="num" w:pos="3600"/>
        </w:tabs>
        <w:ind w:left="3600" w:hanging="360"/>
      </w:pPr>
      <w:rPr>
        <w:rFonts w:ascii="Arial" w:hAnsi="Arial" w:hint="default"/>
      </w:rPr>
    </w:lvl>
    <w:lvl w:ilvl="5" w:tplc="05304BAE" w:tentative="1">
      <w:start w:val="1"/>
      <w:numFmt w:val="bullet"/>
      <w:lvlText w:val="•"/>
      <w:lvlJc w:val="left"/>
      <w:pPr>
        <w:tabs>
          <w:tab w:val="num" w:pos="4320"/>
        </w:tabs>
        <w:ind w:left="4320" w:hanging="360"/>
      </w:pPr>
      <w:rPr>
        <w:rFonts w:ascii="Arial" w:hAnsi="Arial" w:hint="default"/>
      </w:rPr>
    </w:lvl>
    <w:lvl w:ilvl="6" w:tplc="B33CAACE" w:tentative="1">
      <w:start w:val="1"/>
      <w:numFmt w:val="bullet"/>
      <w:lvlText w:val="•"/>
      <w:lvlJc w:val="left"/>
      <w:pPr>
        <w:tabs>
          <w:tab w:val="num" w:pos="5040"/>
        </w:tabs>
        <w:ind w:left="5040" w:hanging="360"/>
      </w:pPr>
      <w:rPr>
        <w:rFonts w:ascii="Arial" w:hAnsi="Arial" w:hint="default"/>
      </w:rPr>
    </w:lvl>
    <w:lvl w:ilvl="7" w:tplc="0C08CF7A" w:tentative="1">
      <w:start w:val="1"/>
      <w:numFmt w:val="bullet"/>
      <w:lvlText w:val="•"/>
      <w:lvlJc w:val="left"/>
      <w:pPr>
        <w:tabs>
          <w:tab w:val="num" w:pos="5760"/>
        </w:tabs>
        <w:ind w:left="5760" w:hanging="360"/>
      </w:pPr>
      <w:rPr>
        <w:rFonts w:ascii="Arial" w:hAnsi="Arial" w:hint="default"/>
      </w:rPr>
    </w:lvl>
    <w:lvl w:ilvl="8" w:tplc="2580126E" w:tentative="1">
      <w:start w:val="1"/>
      <w:numFmt w:val="bullet"/>
      <w:lvlText w:val="•"/>
      <w:lvlJc w:val="left"/>
      <w:pPr>
        <w:tabs>
          <w:tab w:val="num" w:pos="6480"/>
        </w:tabs>
        <w:ind w:left="6480" w:hanging="360"/>
      </w:pPr>
      <w:rPr>
        <w:rFonts w:ascii="Arial" w:hAnsi="Arial" w:hint="default"/>
      </w:rPr>
    </w:lvl>
  </w:abstractNum>
  <w:abstractNum w:abstractNumId="10">
    <w:nsid w:val="4FD85F05"/>
    <w:multiLevelType w:val="hybridMultilevel"/>
    <w:tmpl w:val="60947D98"/>
    <w:lvl w:ilvl="0" w:tplc="69FC7622">
      <w:start w:val="1"/>
      <w:numFmt w:val="bullet"/>
      <w:lvlText w:val="•"/>
      <w:lvlJc w:val="left"/>
      <w:pPr>
        <w:tabs>
          <w:tab w:val="num" w:pos="720"/>
        </w:tabs>
        <w:ind w:left="720" w:hanging="360"/>
      </w:pPr>
      <w:rPr>
        <w:rFonts w:ascii="Arial" w:hAnsi="Arial" w:hint="default"/>
      </w:rPr>
    </w:lvl>
    <w:lvl w:ilvl="1" w:tplc="81040D9A">
      <w:start w:val="2775"/>
      <w:numFmt w:val="bullet"/>
      <w:lvlText w:val="•"/>
      <w:lvlJc w:val="left"/>
      <w:pPr>
        <w:tabs>
          <w:tab w:val="num" w:pos="1440"/>
        </w:tabs>
        <w:ind w:left="1440" w:hanging="360"/>
      </w:pPr>
      <w:rPr>
        <w:rFonts w:ascii="Arial" w:hAnsi="Arial" w:hint="default"/>
      </w:rPr>
    </w:lvl>
    <w:lvl w:ilvl="2" w:tplc="0D220CFC" w:tentative="1">
      <w:start w:val="1"/>
      <w:numFmt w:val="bullet"/>
      <w:lvlText w:val="•"/>
      <w:lvlJc w:val="left"/>
      <w:pPr>
        <w:tabs>
          <w:tab w:val="num" w:pos="2160"/>
        </w:tabs>
        <w:ind w:left="2160" w:hanging="360"/>
      </w:pPr>
      <w:rPr>
        <w:rFonts w:ascii="Arial" w:hAnsi="Arial" w:hint="default"/>
      </w:rPr>
    </w:lvl>
    <w:lvl w:ilvl="3" w:tplc="971ED3EA" w:tentative="1">
      <w:start w:val="1"/>
      <w:numFmt w:val="bullet"/>
      <w:lvlText w:val="•"/>
      <w:lvlJc w:val="left"/>
      <w:pPr>
        <w:tabs>
          <w:tab w:val="num" w:pos="2880"/>
        </w:tabs>
        <w:ind w:left="2880" w:hanging="360"/>
      </w:pPr>
      <w:rPr>
        <w:rFonts w:ascii="Arial" w:hAnsi="Arial" w:hint="default"/>
      </w:rPr>
    </w:lvl>
    <w:lvl w:ilvl="4" w:tplc="6A54ADD4" w:tentative="1">
      <w:start w:val="1"/>
      <w:numFmt w:val="bullet"/>
      <w:lvlText w:val="•"/>
      <w:lvlJc w:val="left"/>
      <w:pPr>
        <w:tabs>
          <w:tab w:val="num" w:pos="3600"/>
        </w:tabs>
        <w:ind w:left="3600" w:hanging="360"/>
      </w:pPr>
      <w:rPr>
        <w:rFonts w:ascii="Arial" w:hAnsi="Arial" w:hint="default"/>
      </w:rPr>
    </w:lvl>
    <w:lvl w:ilvl="5" w:tplc="3594EEEE" w:tentative="1">
      <w:start w:val="1"/>
      <w:numFmt w:val="bullet"/>
      <w:lvlText w:val="•"/>
      <w:lvlJc w:val="left"/>
      <w:pPr>
        <w:tabs>
          <w:tab w:val="num" w:pos="4320"/>
        </w:tabs>
        <w:ind w:left="4320" w:hanging="360"/>
      </w:pPr>
      <w:rPr>
        <w:rFonts w:ascii="Arial" w:hAnsi="Arial" w:hint="default"/>
      </w:rPr>
    </w:lvl>
    <w:lvl w:ilvl="6" w:tplc="A5960CF6" w:tentative="1">
      <w:start w:val="1"/>
      <w:numFmt w:val="bullet"/>
      <w:lvlText w:val="•"/>
      <w:lvlJc w:val="left"/>
      <w:pPr>
        <w:tabs>
          <w:tab w:val="num" w:pos="5040"/>
        </w:tabs>
        <w:ind w:left="5040" w:hanging="360"/>
      </w:pPr>
      <w:rPr>
        <w:rFonts w:ascii="Arial" w:hAnsi="Arial" w:hint="default"/>
      </w:rPr>
    </w:lvl>
    <w:lvl w:ilvl="7" w:tplc="8CA893B6" w:tentative="1">
      <w:start w:val="1"/>
      <w:numFmt w:val="bullet"/>
      <w:lvlText w:val="•"/>
      <w:lvlJc w:val="left"/>
      <w:pPr>
        <w:tabs>
          <w:tab w:val="num" w:pos="5760"/>
        </w:tabs>
        <w:ind w:left="5760" w:hanging="360"/>
      </w:pPr>
      <w:rPr>
        <w:rFonts w:ascii="Arial" w:hAnsi="Arial" w:hint="default"/>
      </w:rPr>
    </w:lvl>
    <w:lvl w:ilvl="8" w:tplc="5792E1B6" w:tentative="1">
      <w:start w:val="1"/>
      <w:numFmt w:val="bullet"/>
      <w:lvlText w:val="•"/>
      <w:lvlJc w:val="left"/>
      <w:pPr>
        <w:tabs>
          <w:tab w:val="num" w:pos="6480"/>
        </w:tabs>
        <w:ind w:left="6480" w:hanging="360"/>
      </w:pPr>
      <w:rPr>
        <w:rFonts w:ascii="Arial" w:hAnsi="Arial" w:hint="default"/>
      </w:rPr>
    </w:lvl>
  </w:abstractNum>
  <w:abstractNum w:abstractNumId="11">
    <w:nsid w:val="5A9373D5"/>
    <w:multiLevelType w:val="hybridMultilevel"/>
    <w:tmpl w:val="E5186170"/>
    <w:lvl w:ilvl="0" w:tplc="7FA2DB70">
      <w:start w:val="1"/>
      <w:numFmt w:val="bullet"/>
      <w:lvlText w:val="•"/>
      <w:lvlJc w:val="left"/>
      <w:pPr>
        <w:tabs>
          <w:tab w:val="num" w:pos="720"/>
        </w:tabs>
        <w:ind w:left="720" w:hanging="360"/>
      </w:pPr>
      <w:rPr>
        <w:rFonts w:ascii="Arial" w:hAnsi="Arial" w:hint="default"/>
      </w:rPr>
    </w:lvl>
    <w:lvl w:ilvl="1" w:tplc="EC3ECD34">
      <w:start w:val="2775"/>
      <w:numFmt w:val="bullet"/>
      <w:lvlText w:val="•"/>
      <w:lvlJc w:val="left"/>
      <w:pPr>
        <w:tabs>
          <w:tab w:val="num" w:pos="1440"/>
        </w:tabs>
        <w:ind w:left="1440" w:hanging="360"/>
      </w:pPr>
      <w:rPr>
        <w:rFonts w:ascii="Arial" w:hAnsi="Arial" w:hint="default"/>
      </w:rPr>
    </w:lvl>
    <w:lvl w:ilvl="2" w:tplc="DFD0EEFE" w:tentative="1">
      <w:start w:val="1"/>
      <w:numFmt w:val="bullet"/>
      <w:lvlText w:val="•"/>
      <w:lvlJc w:val="left"/>
      <w:pPr>
        <w:tabs>
          <w:tab w:val="num" w:pos="2160"/>
        </w:tabs>
        <w:ind w:left="2160" w:hanging="360"/>
      </w:pPr>
      <w:rPr>
        <w:rFonts w:ascii="Arial" w:hAnsi="Arial" w:hint="default"/>
      </w:rPr>
    </w:lvl>
    <w:lvl w:ilvl="3" w:tplc="4A9CB74E" w:tentative="1">
      <w:start w:val="1"/>
      <w:numFmt w:val="bullet"/>
      <w:lvlText w:val="•"/>
      <w:lvlJc w:val="left"/>
      <w:pPr>
        <w:tabs>
          <w:tab w:val="num" w:pos="2880"/>
        </w:tabs>
        <w:ind w:left="2880" w:hanging="360"/>
      </w:pPr>
      <w:rPr>
        <w:rFonts w:ascii="Arial" w:hAnsi="Arial" w:hint="default"/>
      </w:rPr>
    </w:lvl>
    <w:lvl w:ilvl="4" w:tplc="99E0A766" w:tentative="1">
      <w:start w:val="1"/>
      <w:numFmt w:val="bullet"/>
      <w:lvlText w:val="•"/>
      <w:lvlJc w:val="left"/>
      <w:pPr>
        <w:tabs>
          <w:tab w:val="num" w:pos="3600"/>
        </w:tabs>
        <w:ind w:left="3600" w:hanging="360"/>
      </w:pPr>
      <w:rPr>
        <w:rFonts w:ascii="Arial" w:hAnsi="Arial" w:hint="default"/>
      </w:rPr>
    </w:lvl>
    <w:lvl w:ilvl="5" w:tplc="9A540EBC" w:tentative="1">
      <w:start w:val="1"/>
      <w:numFmt w:val="bullet"/>
      <w:lvlText w:val="•"/>
      <w:lvlJc w:val="left"/>
      <w:pPr>
        <w:tabs>
          <w:tab w:val="num" w:pos="4320"/>
        </w:tabs>
        <w:ind w:left="4320" w:hanging="360"/>
      </w:pPr>
      <w:rPr>
        <w:rFonts w:ascii="Arial" w:hAnsi="Arial" w:hint="default"/>
      </w:rPr>
    </w:lvl>
    <w:lvl w:ilvl="6" w:tplc="B934884E" w:tentative="1">
      <w:start w:val="1"/>
      <w:numFmt w:val="bullet"/>
      <w:lvlText w:val="•"/>
      <w:lvlJc w:val="left"/>
      <w:pPr>
        <w:tabs>
          <w:tab w:val="num" w:pos="5040"/>
        </w:tabs>
        <w:ind w:left="5040" w:hanging="360"/>
      </w:pPr>
      <w:rPr>
        <w:rFonts w:ascii="Arial" w:hAnsi="Arial" w:hint="default"/>
      </w:rPr>
    </w:lvl>
    <w:lvl w:ilvl="7" w:tplc="AEB60768" w:tentative="1">
      <w:start w:val="1"/>
      <w:numFmt w:val="bullet"/>
      <w:lvlText w:val="•"/>
      <w:lvlJc w:val="left"/>
      <w:pPr>
        <w:tabs>
          <w:tab w:val="num" w:pos="5760"/>
        </w:tabs>
        <w:ind w:left="5760" w:hanging="360"/>
      </w:pPr>
      <w:rPr>
        <w:rFonts w:ascii="Arial" w:hAnsi="Arial" w:hint="default"/>
      </w:rPr>
    </w:lvl>
    <w:lvl w:ilvl="8" w:tplc="874E2C8E" w:tentative="1">
      <w:start w:val="1"/>
      <w:numFmt w:val="bullet"/>
      <w:lvlText w:val="•"/>
      <w:lvlJc w:val="left"/>
      <w:pPr>
        <w:tabs>
          <w:tab w:val="num" w:pos="6480"/>
        </w:tabs>
        <w:ind w:left="6480" w:hanging="360"/>
      </w:pPr>
      <w:rPr>
        <w:rFonts w:ascii="Arial" w:hAnsi="Arial" w:hint="default"/>
      </w:rPr>
    </w:lvl>
  </w:abstractNum>
  <w:abstractNum w:abstractNumId="12">
    <w:nsid w:val="607D7449"/>
    <w:multiLevelType w:val="hybridMultilevel"/>
    <w:tmpl w:val="EA380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9F12248"/>
    <w:multiLevelType w:val="hybridMultilevel"/>
    <w:tmpl w:val="B660191E"/>
    <w:lvl w:ilvl="0" w:tplc="F81286C2">
      <w:start w:val="1"/>
      <w:numFmt w:val="bullet"/>
      <w:lvlText w:val="•"/>
      <w:lvlJc w:val="left"/>
      <w:pPr>
        <w:tabs>
          <w:tab w:val="num" w:pos="720"/>
        </w:tabs>
        <w:ind w:left="720" w:hanging="360"/>
      </w:pPr>
      <w:rPr>
        <w:rFonts w:ascii="Arial" w:hAnsi="Arial" w:hint="default"/>
      </w:rPr>
    </w:lvl>
    <w:lvl w:ilvl="1" w:tplc="288E152E" w:tentative="1">
      <w:start w:val="1"/>
      <w:numFmt w:val="bullet"/>
      <w:lvlText w:val="•"/>
      <w:lvlJc w:val="left"/>
      <w:pPr>
        <w:tabs>
          <w:tab w:val="num" w:pos="1440"/>
        </w:tabs>
        <w:ind w:left="1440" w:hanging="360"/>
      </w:pPr>
      <w:rPr>
        <w:rFonts w:ascii="Arial" w:hAnsi="Arial" w:hint="default"/>
      </w:rPr>
    </w:lvl>
    <w:lvl w:ilvl="2" w:tplc="0E12374E" w:tentative="1">
      <w:start w:val="1"/>
      <w:numFmt w:val="bullet"/>
      <w:lvlText w:val="•"/>
      <w:lvlJc w:val="left"/>
      <w:pPr>
        <w:tabs>
          <w:tab w:val="num" w:pos="2160"/>
        </w:tabs>
        <w:ind w:left="2160" w:hanging="360"/>
      </w:pPr>
      <w:rPr>
        <w:rFonts w:ascii="Arial" w:hAnsi="Arial" w:hint="default"/>
      </w:rPr>
    </w:lvl>
    <w:lvl w:ilvl="3" w:tplc="348E860C" w:tentative="1">
      <w:start w:val="1"/>
      <w:numFmt w:val="bullet"/>
      <w:lvlText w:val="•"/>
      <w:lvlJc w:val="left"/>
      <w:pPr>
        <w:tabs>
          <w:tab w:val="num" w:pos="2880"/>
        </w:tabs>
        <w:ind w:left="2880" w:hanging="360"/>
      </w:pPr>
      <w:rPr>
        <w:rFonts w:ascii="Arial" w:hAnsi="Arial" w:hint="default"/>
      </w:rPr>
    </w:lvl>
    <w:lvl w:ilvl="4" w:tplc="1E38A5C4" w:tentative="1">
      <w:start w:val="1"/>
      <w:numFmt w:val="bullet"/>
      <w:lvlText w:val="•"/>
      <w:lvlJc w:val="left"/>
      <w:pPr>
        <w:tabs>
          <w:tab w:val="num" w:pos="3600"/>
        </w:tabs>
        <w:ind w:left="3600" w:hanging="360"/>
      </w:pPr>
      <w:rPr>
        <w:rFonts w:ascii="Arial" w:hAnsi="Arial" w:hint="default"/>
      </w:rPr>
    </w:lvl>
    <w:lvl w:ilvl="5" w:tplc="FA86A662" w:tentative="1">
      <w:start w:val="1"/>
      <w:numFmt w:val="bullet"/>
      <w:lvlText w:val="•"/>
      <w:lvlJc w:val="left"/>
      <w:pPr>
        <w:tabs>
          <w:tab w:val="num" w:pos="4320"/>
        </w:tabs>
        <w:ind w:left="4320" w:hanging="360"/>
      </w:pPr>
      <w:rPr>
        <w:rFonts w:ascii="Arial" w:hAnsi="Arial" w:hint="default"/>
      </w:rPr>
    </w:lvl>
    <w:lvl w:ilvl="6" w:tplc="AF4A5344" w:tentative="1">
      <w:start w:val="1"/>
      <w:numFmt w:val="bullet"/>
      <w:lvlText w:val="•"/>
      <w:lvlJc w:val="left"/>
      <w:pPr>
        <w:tabs>
          <w:tab w:val="num" w:pos="5040"/>
        </w:tabs>
        <w:ind w:left="5040" w:hanging="360"/>
      </w:pPr>
      <w:rPr>
        <w:rFonts w:ascii="Arial" w:hAnsi="Arial" w:hint="default"/>
      </w:rPr>
    </w:lvl>
    <w:lvl w:ilvl="7" w:tplc="DA7C5B32" w:tentative="1">
      <w:start w:val="1"/>
      <w:numFmt w:val="bullet"/>
      <w:lvlText w:val="•"/>
      <w:lvlJc w:val="left"/>
      <w:pPr>
        <w:tabs>
          <w:tab w:val="num" w:pos="5760"/>
        </w:tabs>
        <w:ind w:left="5760" w:hanging="360"/>
      </w:pPr>
      <w:rPr>
        <w:rFonts w:ascii="Arial" w:hAnsi="Arial" w:hint="default"/>
      </w:rPr>
    </w:lvl>
    <w:lvl w:ilvl="8" w:tplc="17E40CAC" w:tentative="1">
      <w:start w:val="1"/>
      <w:numFmt w:val="bullet"/>
      <w:lvlText w:val="•"/>
      <w:lvlJc w:val="left"/>
      <w:pPr>
        <w:tabs>
          <w:tab w:val="num" w:pos="6480"/>
        </w:tabs>
        <w:ind w:left="6480" w:hanging="360"/>
      </w:pPr>
      <w:rPr>
        <w:rFonts w:ascii="Arial" w:hAnsi="Arial" w:hint="default"/>
      </w:rPr>
    </w:lvl>
  </w:abstractNum>
  <w:abstractNum w:abstractNumId="14">
    <w:nsid w:val="7365468F"/>
    <w:multiLevelType w:val="hybridMultilevel"/>
    <w:tmpl w:val="1FA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D712EEC"/>
    <w:multiLevelType w:val="hybridMultilevel"/>
    <w:tmpl w:val="8D1AACE2"/>
    <w:lvl w:ilvl="0" w:tplc="1054C502">
      <w:start w:val="1"/>
      <w:numFmt w:val="bullet"/>
      <w:lvlText w:val="•"/>
      <w:lvlJc w:val="left"/>
      <w:pPr>
        <w:tabs>
          <w:tab w:val="num" w:pos="720"/>
        </w:tabs>
        <w:ind w:left="720" w:hanging="360"/>
      </w:pPr>
      <w:rPr>
        <w:rFonts w:ascii="Arial" w:hAnsi="Arial" w:hint="default"/>
      </w:rPr>
    </w:lvl>
    <w:lvl w:ilvl="1" w:tplc="6A98B06E" w:tentative="1">
      <w:start w:val="1"/>
      <w:numFmt w:val="bullet"/>
      <w:lvlText w:val="•"/>
      <w:lvlJc w:val="left"/>
      <w:pPr>
        <w:tabs>
          <w:tab w:val="num" w:pos="1440"/>
        </w:tabs>
        <w:ind w:left="1440" w:hanging="360"/>
      </w:pPr>
      <w:rPr>
        <w:rFonts w:ascii="Arial" w:hAnsi="Arial" w:hint="default"/>
      </w:rPr>
    </w:lvl>
    <w:lvl w:ilvl="2" w:tplc="F6C204A2" w:tentative="1">
      <w:start w:val="1"/>
      <w:numFmt w:val="bullet"/>
      <w:lvlText w:val="•"/>
      <w:lvlJc w:val="left"/>
      <w:pPr>
        <w:tabs>
          <w:tab w:val="num" w:pos="2160"/>
        </w:tabs>
        <w:ind w:left="2160" w:hanging="360"/>
      </w:pPr>
      <w:rPr>
        <w:rFonts w:ascii="Arial" w:hAnsi="Arial" w:hint="default"/>
      </w:rPr>
    </w:lvl>
    <w:lvl w:ilvl="3" w:tplc="02BC5C16" w:tentative="1">
      <w:start w:val="1"/>
      <w:numFmt w:val="bullet"/>
      <w:lvlText w:val="•"/>
      <w:lvlJc w:val="left"/>
      <w:pPr>
        <w:tabs>
          <w:tab w:val="num" w:pos="2880"/>
        </w:tabs>
        <w:ind w:left="2880" w:hanging="360"/>
      </w:pPr>
      <w:rPr>
        <w:rFonts w:ascii="Arial" w:hAnsi="Arial" w:hint="default"/>
      </w:rPr>
    </w:lvl>
    <w:lvl w:ilvl="4" w:tplc="2C9A74AA" w:tentative="1">
      <w:start w:val="1"/>
      <w:numFmt w:val="bullet"/>
      <w:lvlText w:val="•"/>
      <w:lvlJc w:val="left"/>
      <w:pPr>
        <w:tabs>
          <w:tab w:val="num" w:pos="3600"/>
        </w:tabs>
        <w:ind w:left="3600" w:hanging="360"/>
      </w:pPr>
      <w:rPr>
        <w:rFonts w:ascii="Arial" w:hAnsi="Arial" w:hint="default"/>
      </w:rPr>
    </w:lvl>
    <w:lvl w:ilvl="5" w:tplc="22905F2A" w:tentative="1">
      <w:start w:val="1"/>
      <w:numFmt w:val="bullet"/>
      <w:lvlText w:val="•"/>
      <w:lvlJc w:val="left"/>
      <w:pPr>
        <w:tabs>
          <w:tab w:val="num" w:pos="4320"/>
        </w:tabs>
        <w:ind w:left="4320" w:hanging="360"/>
      </w:pPr>
      <w:rPr>
        <w:rFonts w:ascii="Arial" w:hAnsi="Arial" w:hint="default"/>
      </w:rPr>
    </w:lvl>
    <w:lvl w:ilvl="6" w:tplc="251E73F4" w:tentative="1">
      <w:start w:val="1"/>
      <w:numFmt w:val="bullet"/>
      <w:lvlText w:val="•"/>
      <w:lvlJc w:val="left"/>
      <w:pPr>
        <w:tabs>
          <w:tab w:val="num" w:pos="5040"/>
        </w:tabs>
        <w:ind w:left="5040" w:hanging="360"/>
      </w:pPr>
      <w:rPr>
        <w:rFonts w:ascii="Arial" w:hAnsi="Arial" w:hint="default"/>
      </w:rPr>
    </w:lvl>
    <w:lvl w:ilvl="7" w:tplc="B4EE9ADC" w:tentative="1">
      <w:start w:val="1"/>
      <w:numFmt w:val="bullet"/>
      <w:lvlText w:val="•"/>
      <w:lvlJc w:val="left"/>
      <w:pPr>
        <w:tabs>
          <w:tab w:val="num" w:pos="5760"/>
        </w:tabs>
        <w:ind w:left="5760" w:hanging="360"/>
      </w:pPr>
      <w:rPr>
        <w:rFonts w:ascii="Arial" w:hAnsi="Arial" w:hint="default"/>
      </w:rPr>
    </w:lvl>
    <w:lvl w:ilvl="8" w:tplc="9928FCEC"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3"/>
  </w:num>
  <w:num w:numId="3">
    <w:abstractNumId w:val="0"/>
  </w:num>
  <w:num w:numId="4">
    <w:abstractNumId w:val="12"/>
  </w:num>
  <w:num w:numId="5">
    <w:abstractNumId w:val="8"/>
  </w:num>
  <w:num w:numId="6">
    <w:abstractNumId w:val="13"/>
  </w:num>
  <w:num w:numId="7">
    <w:abstractNumId w:val="10"/>
  </w:num>
  <w:num w:numId="8">
    <w:abstractNumId w:val="9"/>
  </w:num>
  <w:num w:numId="9">
    <w:abstractNumId w:val="6"/>
  </w:num>
  <w:num w:numId="10">
    <w:abstractNumId w:val="2"/>
  </w:num>
  <w:num w:numId="11">
    <w:abstractNumId w:val="4"/>
  </w:num>
  <w:num w:numId="12">
    <w:abstractNumId w:val="11"/>
  </w:num>
  <w:num w:numId="13">
    <w:abstractNumId w:val="7"/>
  </w:num>
  <w:num w:numId="14">
    <w:abstractNumId w:val="15"/>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C97"/>
    <w:rsid w:val="00031927"/>
    <w:rsid w:val="0004222D"/>
    <w:rsid w:val="0004715B"/>
    <w:rsid w:val="000507F3"/>
    <w:rsid w:val="000610FE"/>
    <w:rsid w:val="00085C7D"/>
    <w:rsid w:val="000B6359"/>
    <w:rsid w:val="000B675D"/>
    <w:rsid w:val="000B7867"/>
    <w:rsid w:val="000D6DF9"/>
    <w:rsid w:val="000E072A"/>
    <w:rsid w:val="000F34CF"/>
    <w:rsid w:val="000F778A"/>
    <w:rsid w:val="0010142B"/>
    <w:rsid w:val="00104439"/>
    <w:rsid w:val="00106F64"/>
    <w:rsid w:val="00110228"/>
    <w:rsid w:val="00127AB7"/>
    <w:rsid w:val="00143378"/>
    <w:rsid w:val="001619E3"/>
    <w:rsid w:val="00161D52"/>
    <w:rsid w:val="00172125"/>
    <w:rsid w:val="00183225"/>
    <w:rsid w:val="00187BAE"/>
    <w:rsid w:val="0019232F"/>
    <w:rsid w:val="00197609"/>
    <w:rsid w:val="001A295D"/>
    <w:rsid w:val="001A5439"/>
    <w:rsid w:val="001D44D4"/>
    <w:rsid w:val="001D74D9"/>
    <w:rsid w:val="001F2C6A"/>
    <w:rsid w:val="001F758A"/>
    <w:rsid w:val="00200A55"/>
    <w:rsid w:val="00204C97"/>
    <w:rsid w:val="00206CF7"/>
    <w:rsid w:val="00212E85"/>
    <w:rsid w:val="002278F8"/>
    <w:rsid w:val="00227FA8"/>
    <w:rsid w:val="00241DF0"/>
    <w:rsid w:val="002574B4"/>
    <w:rsid w:val="00265FFE"/>
    <w:rsid w:val="00275AE7"/>
    <w:rsid w:val="00285791"/>
    <w:rsid w:val="002978DA"/>
    <w:rsid w:val="00297F95"/>
    <w:rsid w:val="002C1130"/>
    <w:rsid w:val="002D0D15"/>
    <w:rsid w:val="002D2357"/>
    <w:rsid w:val="002D4B1D"/>
    <w:rsid w:val="002D5FDB"/>
    <w:rsid w:val="002D6158"/>
    <w:rsid w:val="002E6EBE"/>
    <w:rsid w:val="002F1882"/>
    <w:rsid w:val="00303C9C"/>
    <w:rsid w:val="00306140"/>
    <w:rsid w:val="00320DEB"/>
    <w:rsid w:val="003538CC"/>
    <w:rsid w:val="0035578A"/>
    <w:rsid w:val="00362C56"/>
    <w:rsid w:val="003630DD"/>
    <w:rsid w:val="00370696"/>
    <w:rsid w:val="00372F0B"/>
    <w:rsid w:val="00375297"/>
    <w:rsid w:val="0037583C"/>
    <w:rsid w:val="00395479"/>
    <w:rsid w:val="003A1412"/>
    <w:rsid w:val="003A441E"/>
    <w:rsid w:val="003B7A23"/>
    <w:rsid w:val="003B7F39"/>
    <w:rsid w:val="003C0C86"/>
    <w:rsid w:val="003D1FC2"/>
    <w:rsid w:val="003D6C47"/>
    <w:rsid w:val="003E1342"/>
    <w:rsid w:val="003F7984"/>
    <w:rsid w:val="00400419"/>
    <w:rsid w:val="004060D4"/>
    <w:rsid w:val="00456DDD"/>
    <w:rsid w:val="004622A8"/>
    <w:rsid w:val="00473E30"/>
    <w:rsid w:val="00485442"/>
    <w:rsid w:val="00490213"/>
    <w:rsid w:val="004B39F5"/>
    <w:rsid w:val="004B542C"/>
    <w:rsid w:val="004B788D"/>
    <w:rsid w:val="004C6703"/>
    <w:rsid w:val="004C7EE5"/>
    <w:rsid w:val="004D1E4E"/>
    <w:rsid w:val="004D42E3"/>
    <w:rsid w:val="004D601A"/>
    <w:rsid w:val="004D734D"/>
    <w:rsid w:val="004F53CD"/>
    <w:rsid w:val="00501013"/>
    <w:rsid w:val="005063C5"/>
    <w:rsid w:val="00525A39"/>
    <w:rsid w:val="00535DD0"/>
    <w:rsid w:val="00552D8F"/>
    <w:rsid w:val="00574C3B"/>
    <w:rsid w:val="00591E4D"/>
    <w:rsid w:val="005C237A"/>
    <w:rsid w:val="005D2AD9"/>
    <w:rsid w:val="005D68C2"/>
    <w:rsid w:val="005F6F60"/>
    <w:rsid w:val="0061028A"/>
    <w:rsid w:val="006167B0"/>
    <w:rsid w:val="006257F4"/>
    <w:rsid w:val="006334F2"/>
    <w:rsid w:val="00635F19"/>
    <w:rsid w:val="006363E7"/>
    <w:rsid w:val="00650CAD"/>
    <w:rsid w:val="00653AD8"/>
    <w:rsid w:val="00682F95"/>
    <w:rsid w:val="006A0FE7"/>
    <w:rsid w:val="006B3F75"/>
    <w:rsid w:val="006C2852"/>
    <w:rsid w:val="006D25AF"/>
    <w:rsid w:val="006D29D1"/>
    <w:rsid w:val="006D37B8"/>
    <w:rsid w:val="006D661D"/>
    <w:rsid w:val="006F5404"/>
    <w:rsid w:val="00704602"/>
    <w:rsid w:val="00704862"/>
    <w:rsid w:val="007226FC"/>
    <w:rsid w:val="00726B78"/>
    <w:rsid w:val="0073407B"/>
    <w:rsid w:val="00743303"/>
    <w:rsid w:val="00767115"/>
    <w:rsid w:val="00772E7F"/>
    <w:rsid w:val="00790CC7"/>
    <w:rsid w:val="007A6AC7"/>
    <w:rsid w:val="007A732F"/>
    <w:rsid w:val="007B0E06"/>
    <w:rsid w:val="007B1352"/>
    <w:rsid w:val="007C75A0"/>
    <w:rsid w:val="007D1B3A"/>
    <w:rsid w:val="007D4F7C"/>
    <w:rsid w:val="007D7B44"/>
    <w:rsid w:val="007E5E18"/>
    <w:rsid w:val="007E7904"/>
    <w:rsid w:val="007F00ED"/>
    <w:rsid w:val="00814941"/>
    <w:rsid w:val="008248BC"/>
    <w:rsid w:val="00830B0C"/>
    <w:rsid w:val="008358C0"/>
    <w:rsid w:val="0084249B"/>
    <w:rsid w:val="00842BFD"/>
    <w:rsid w:val="00846CAF"/>
    <w:rsid w:val="00861EC2"/>
    <w:rsid w:val="00870079"/>
    <w:rsid w:val="008713B0"/>
    <w:rsid w:val="00877899"/>
    <w:rsid w:val="00896753"/>
    <w:rsid w:val="008D54A7"/>
    <w:rsid w:val="008E080C"/>
    <w:rsid w:val="008E0AD9"/>
    <w:rsid w:val="008E2CCC"/>
    <w:rsid w:val="008F4823"/>
    <w:rsid w:val="008F6F41"/>
    <w:rsid w:val="00914969"/>
    <w:rsid w:val="0093274E"/>
    <w:rsid w:val="009356CD"/>
    <w:rsid w:val="00936957"/>
    <w:rsid w:val="0094787B"/>
    <w:rsid w:val="00964561"/>
    <w:rsid w:val="009679EF"/>
    <w:rsid w:val="00975E67"/>
    <w:rsid w:val="00981E67"/>
    <w:rsid w:val="009B3D02"/>
    <w:rsid w:val="009E3A0A"/>
    <w:rsid w:val="009F56DE"/>
    <w:rsid w:val="00A0519B"/>
    <w:rsid w:val="00A075BA"/>
    <w:rsid w:val="00A3669C"/>
    <w:rsid w:val="00A47BEA"/>
    <w:rsid w:val="00A6386F"/>
    <w:rsid w:val="00A66DE2"/>
    <w:rsid w:val="00A77E0A"/>
    <w:rsid w:val="00A8305F"/>
    <w:rsid w:val="00A906B7"/>
    <w:rsid w:val="00A94251"/>
    <w:rsid w:val="00AA264D"/>
    <w:rsid w:val="00AA46A3"/>
    <w:rsid w:val="00AB0CE7"/>
    <w:rsid w:val="00AB4981"/>
    <w:rsid w:val="00AB5815"/>
    <w:rsid w:val="00AC340F"/>
    <w:rsid w:val="00AD28A5"/>
    <w:rsid w:val="00AF4180"/>
    <w:rsid w:val="00AF4657"/>
    <w:rsid w:val="00B066F0"/>
    <w:rsid w:val="00B1054E"/>
    <w:rsid w:val="00B11E16"/>
    <w:rsid w:val="00B12B73"/>
    <w:rsid w:val="00B5516A"/>
    <w:rsid w:val="00B6492F"/>
    <w:rsid w:val="00B66572"/>
    <w:rsid w:val="00B70305"/>
    <w:rsid w:val="00B77C3A"/>
    <w:rsid w:val="00B80220"/>
    <w:rsid w:val="00B8035B"/>
    <w:rsid w:val="00B84C96"/>
    <w:rsid w:val="00B95798"/>
    <w:rsid w:val="00BA00CC"/>
    <w:rsid w:val="00BA4E5D"/>
    <w:rsid w:val="00BA68A1"/>
    <w:rsid w:val="00BB5606"/>
    <w:rsid w:val="00BC3A75"/>
    <w:rsid w:val="00BD122E"/>
    <w:rsid w:val="00BE0A5B"/>
    <w:rsid w:val="00BF6CE0"/>
    <w:rsid w:val="00BF7EF1"/>
    <w:rsid w:val="00C0697E"/>
    <w:rsid w:val="00C11B12"/>
    <w:rsid w:val="00C22404"/>
    <w:rsid w:val="00C33ACA"/>
    <w:rsid w:val="00C369C5"/>
    <w:rsid w:val="00C4213D"/>
    <w:rsid w:val="00C46CB4"/>
    <w:rsid w:val="00C51432"/>
    <w:rsid w:val="00C52092"/>
    <w:rsid w:val="00C53A2A"/>
    <w:rsid w:val="00C540E5"/>
    <w:rsid w:val="00C572EE"/>
    <w:rsid w:val="00C74136"/>
    <w:rsid w:val="00C8280C"/>
    <w:rsid w:val="00C83AFD"/>
    <w:rsid w:val="00C93865"/>
    <w:rsid w:val="00CA7B58"/>
    <w:rsid w:val="00CD0E2B"/>
    <w:rsid w:val="00CD2E2D"/>
    <w:rsid w:val="00CD686B"/>
    <w:rsid w:val="00CF4E20"/>
    <w:rsid w:val="00D2539F"/>
    <w:rsid w:val="00D72922"/>
    <w:rsid w:val="00D802A8"/>
    <w:rsid w:val="00DB0ED0"/>
    <w:rsid w:val="00DC59EE"/>
    <w:rsid w:val="00DE2609"/>
    <w:rsid w:val="00DF4BD4"/>
    <w:rsid w:val="00E104AD"/>
    <w:rsid w:val="00E1098D"/>
    <w:rsid w:val="00E344C5"/>
    <w:rsid w:val="00E348C2"/>
    <w:rsid w:val="00E43DDF"/>
    <w:rsid w:val="00E47AF9"/>
    <w:rsid w:val="00E47D7A"/>
    <w:rsid w:val="00E6557D"/>
    <w:rsid w:val="00E921D7"/>
    <w:rsid w:val="00EA104F"/>
    <w:rsid w:val="00EA5CCA"/>
    <w:rsid w:val="00EA6978"/>
    <w:rsid w:val="00EB004B"/>
    <w:rsid w:val="00EB62F1"/>
    <w:rsid w:val="00ED06DF"/>
    <w:rsid w:val="00EE5848"/>
    <w:rsid w:val="00EE7A3C"/>
    <w:rsid w:val="00EF5CC3"/>
    <w:rsid w:val="00F01FB3"/>
    <w:rsid w:val="00F05268"/>
    <w:rsid w:val="00F108A5"/>
    <w:rsid w:val="00F14D73"/>
    <w:rsid w:val="00F467C9"/>
    <w:rsid w:val="00F46CAD"/>
    <w:rsid w:val="00F72D4D"/>
    <w:rsid w:val="00F74073"/>
    <w:rsid w:val="00F87333"/>
    <w:rsid w:val="00F92761"/>
    <w:rsid w:val="00FB0B8D"/>
    <w:rsid w:val="00FB4301"/>
    <w:rsid w:val="00FB4479"/>
    <w:rsid w:val="00FB655C"/>
    <w:rsid w:val="00FC166F"/>
    <w:rsid w:val="00FC1ADE"/>
    <w:rsid w:val="00FE5CDA"/>
    <w:rsid w:val="00FE6260"/>
    <w:rsid w:val="00FE77E3"/>
    <w:rsid w:val="00FF07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4A7"/>
  </w:style>
  <w:style w:type="paragraph" w:styleId="Heading1">
    <w:name w:val="heading 1"/>
    <w:basedOn w:val="Normal"/>
    <w:next w:val="Normal"/>
    <w:link w:val="Heading1Char"/>
    <w:uiPriority w:val="9"/>
    <w:qFormat/>
    <w:rsid w:val="008F48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48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D44D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4C97"/>
    <w:pPr>
      <w:ind w:left="720"/>
      <w:contextualSpacing/>
    </w:pPr>
  </w:style>
  <w:style w:type="paragraph" w:styleId="BalloonText">
    <w:name w:val="Balloon Text"/>
    <w:basedOn w:val="Normal"/>
    <w:link w:val="BalloonTextChar"/>
    <w:uiPriority w:val="99"/>
    <w:semiHidden/>
    <w:unhideWhenUsed/>
    <w:rsid w:val="002C11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130"/>
    <w:rPr>
      <w:rFonts w:ascii="Tahoma" w:hAnsi="Tahoma" w:cs="Tahoma"/>
      <w:sz w:val="16"/>
      <w:szCs w:val="16"/>
    </w:rPr>
  </w:style>
  <w:style w:type="paragraph" w:styleId="FootnoteText">
    <w:name w:val="footnote text"/>
    <w:basedOn w:val="Normal"/>
    <w:link w:val="FootnoteTextChar"/>
    <w:uiPriority w:val="99"/>
    <w:semiHidden/>
    <w:unhideWhenUsed/>
    <w:rsid w:val="00A075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75BA"/>
    <w:rPr>
      <w:sz w:val="20"/>
      <w:szCs w:val="20"/>
    </w:rPr>
  </w:style>
  <w:style w:type="character" w:styleId="FootnoteReference">
    <w:name w:val="footnote reference"/>
    <w:basedOn w:val="DefaultParagraphFont"/>
    <w:uiPriority w:val="99"/>
    <w:semiHidden/>
    <w:unhideWhenUsed/>
    <w:rsid w:val="00A075BA"/>
    <w:rPr>
      <w:vertAlign w:val="superscript"/>
    </w:rPr>
  </w:style>
  <w:style w:type="character" w:customStyle="1" w:styleId="Heading1Char">
    <w:name w:val="Heading 1 Char"/>
    <w:basedOn w:val="DefaultParagraphFont"/>
    <w:link w:val="Heading1"/>
    <w:uiPriority w:val="9"/>
    <w:rsid w:val="008F482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F482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B066F0"/>
    <w:rPr>
      <w:rFonts w:ascii="Times New Roman" w:hAnsi="Times New Roman" w:cs="Times New Roman"/>
      <w:sz w:val="24"/>
      <w:szCs w:val="24"/>
    </w:rPr>
  </w:style>
  <w:style w:type="paragraph" w:styleId="TOCHeading">
    <w:name w:val="TOC Heading"/>
    <w:basedOn w:val="Heading1"/>
    <w:next w:val="Normal"/>
    <w:uiPriority w:val="39"/>
    <w:semiHidden/>
    <w:unhideWhenUsed/>
    <w:qFormat/>
    <w:rsid w:val="00B066F0"/>
    <w:pPr>
      <w:outlineLvl w:val="9"/>
    </w:pPr>
    <w:rPr>
      <w:lang w:val="en-US" w:eastAsia="ja-JP"/>
    </w:rPr>
  </w:style>
  <w:style w:type="paragraph" w:styleId="TOC1">
    <w:name w:val="toc 1"/>
    <w:basedOn w:val="Normal"/>
    <w:next w:val="Normal"/>
    <w:autoRedefine/>
    <w:uiPriority w:val="39"/>
    <w:unhideWhenUsed/>
    <w:rsid w:val="00B066F0"/>
    <w:pPr>
      <w:spacing w:after="100"/>
    </w:pPr>
  </w:style>
  <w:style w:type="paragraph" w:styleId="TOC2">
    <w:name w:val="toc 2"/>
    <w:basedOn w:val="Normal"/>
    <w:next w:val="Normal"/>
    <w:autoRedefine/>
    <w:uiPriority w:val="39"/>
    <w:unhideWhenUsed/>
    <w:rsid w:val="00B066F0"/>
    <w:pPr>
      <w:spacing w:after="100"/>
      <w:ind w:left="220"/>
    </w:pPr>
  </w:style>
  <w:style w:type="character" w:styleId="Hyperlink">
    <w:name w:val="Hyperlink"/>
    <w:basedOn w:val="DefaultParagraphFont"/>
    <w:uiPriority w:val="99"/>
    <w:unhideWhenUsed/>
    <w:rsid w:val="00B066F0"/>
    <w:rPr>
      <w:color w:val="0000FF" w:themeColor="hyperlink"/>
      <w:u w:val="single"/>
    </w:rPr>
  </w:style>
  <w:style w:type="character" w:customStyle="1" w:styleId="Heading3Char">
    <w:name w:val="Heading 3 Char"/>
    <w:basedOn w:val="DefaultParagraphFont"/>
    <w:link w:val="Heading3"/>
    <w:uiPriority w:val="9"/>
    <w:rsid w:val="001D44D4"/>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1D44D4"/>
    <w:pPr>
      <w:spacing w:after="100"/>
      <w:ind w:left="440"/>
    </w:pPr>
  </w:style>
  <w:style w:type="paragraph" w:styleId="Header">
    <w:name w:val="header"/>
    <w:basedOn w:val="Normal"/>
    <w:link w:val="HeaderChar"/>
    <w:uiPriority w:val="99"/>
    <w:unhideWhenUsed/>
    <w:rsid w:val="001D44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44D4"/>
  </w:style>
  <w:style w:type="paragraph" w:styleId="Footer">
    <w:name w:val="footer"/>
    <w:basedOn w:val="Normal"/>
    <w:link w:val="FooterChar"/>
    <w:uiPriority w:val="99"/>
    <w:unhideWhenUsed/>
    <w:rsid w:val="001D44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44D4"/>
  </w:style>
  <w:style w:type="paragraph" w:styleId="Title">
    <w:name w:val="Title"/>
    <w:basedOn w:val="Normal"/>
    <w:next w:val="Normal"/>
    <w:link w:val="TitleChar"/>
    <w:uiPriority w:val="10"/>
    <w:qFormat/>
    <w:rsid w:val="0087007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0079"/>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1D7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E5CDA"/>
    <w:rPr>
      <w:sz w:val="16"/>
      <w:szCs w:val="16"/>
    </w:rPr>
  </w:style>
  <w:style w:type="paragraph" w:styleId="CommentText">
    <w:name w:val="annotation text"/>
    <w:basedOn w:val="Normal"/>
    <w:link w:val="CommentTextChar"/>
    <w:uiPriority w:val="99"/>
    <w:semiHidden/>
    <w:unhideWhenUsed/>
    <w:rsid w:val="00FE5CDA"/>
    <w:pPr>
      <w:spacing w:line="240" w:lineRule="auto"/>
    </w:pPr>
    <w:rPr>
      <w:sz w:val="20"/>
      <w:szCs w:val="20"/>
    </w:rPr>
  </w:style>
  <w:style w:type="character" w:customStyle="1" w:styleId="CommentTextChar">
    <w:name w:val="Comment Text Char"/>
    <w:basedOn w:val="DefaultParagraphFont"/>
    <w:link w:val="CommentText"/>
    <w:uiPriority w:val="99"/>
    <w:semiHidden/>
    <w:rsid w:val="00FE5CDA"/>
    <w:rPr>
      <w:sz w:val="20"/>
      <w:szCs w:val="20"/>
    </w:rPr>
  </w:style>
  <w:style w:type="paragraph" w:styleId="CommentSubject">
    <w:name w:val="annotation subject"/>
    <w:basedOn w:val="CommentText"/>
    <w:next w:val="CommentText"/>
    <w:link w:val="CommentSubjectChar"/>
    <w:uiPriority w:val="99"/>
    <w:semiHidden/>
    <w:unhideWhenUsed/>
    <w:rsid w:val="00FE5CDA"/>
    <w:rPr>
      <w:b/>
      <w:bCs/>
    </w:rPr>
  </w:style>
  <w:style w:type="character" w:customStyle="1" w:styleId="CommentSubjectChar">
    <w:name w:val="Comment Subject Char"/>
    <w:basedOn w:val="CommentTextChar"/>
    <w:link w:val="CommentSubject"/>
    <w:uiPriority w:val="99"/>
    <w:semiHidden/>
    <w:rsid w:val="00FE5CD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4A7"/>
  </w:style>
  <w:style w:type="paragraph" w:styleId="Heading1">
    <w:name w:val="heading 1"/>
    <w:basedOn w:val="Normal"/>
    <w:next w:val="Normal"/>
    <w:link w:val="Heading1Char"/>
    <w:uiPriority w:val="9"/>
    <w:qFormat/>
    <w:rsid w:val="008F48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48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D44D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4C97"/>
    <w:pPr>
      <w:ind w:left="720"/>
      <w:contextualSpacing/>
    </w:pPr>
  </w:style>
  <w:style w:type="paragraph" w:styleId="BalloonText">
    <w:name w:val="Balloon Text"/>
    <w:basedOn w:val="Normal"/>
    <w:link w:val="BalloonTextChar"/>
    <w:uiPriority w:val="99"/>
    <w:semiHidden/>
    <w:unhideWhenUsed/>
    <w:rsid w:val="002C11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130"/>
    <w:rPr>
      <w:rFonts w:ascii="Tahoma" w:hAnsi="Tahoma" w:cs="Tahoma"/>
      <w:sz w:val="16"/>
      <w:szCs w:val="16"/>
    </w:rPr>
  </w:style>
  <w:style w:type="paragraph" w:styleId="FootnoteText">
    <w:name w:val="footnote text"/>
    <w:basedOn w:val="Normal"/>
    <w:link w:val="FootnoteTextChar"/>
    <w:uiPriority w:val="99"/>
    <w:semiHidden/>
    <w:unhideWhenUsed/>
    <w:rsid w:val="00A075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75BA"/>
    <w:rPr>
      <w:sz w:val="20"/>
      <w:szCs w:val="20"/>
    </w:rPr>
  </w:style>
  <w:style w:type="character" w:styleId="FootnoteReference">
    <w:name w:val="footnote reference"/>
    <w:basedOn w:val="DefaultParagraphFont"/>
    <w:uiPriority w:val="99"/>
    <w:semiHidden/>
    <w:unhideWhenUsed/>
    <w:rsid w:val="00A075BA"/>
    <w:rPr>
      <w:vertAlign w:val="superscript"/>
    </w:rPr>
  </w:style>
  <w:style w:type="character" w:customStyle="1" w:styleId="Heading1Char">
    <w:name w:val="Heading 1 Char"/>
    <w:basedOn w:val="DefaultParagraphFont"/>
    <w:link w:val="Heading1"/>
    <w:uiPriority w:val="9"/>
    <w:rsid w:val="008F482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F482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B066F0"/>
    <w:rPr>
      <w:rFonts w:ascii="Times New Roman" w:hAnsi="Times New Roman" w:cs="Times New Roman"/>
      <w:sz w:val="24"/>
      <w:szCs w:val="24"/>
    </w:rPr>
  </w:style>
  <w:style w:type="paragraph" w:styleId="TOCHeading">
    <w:name w:val="TOC Heading"/>
    <w:basedOn w:val="Heading1"/>
    <w:next w:val="Normal"/>
    <w:uiPriority w:val="39"/>
    <w:semiHidden/>
    <w:unhideWhenUsed/>
    <w:qFormat/>
    <w:rsid w:val="00B066F0"/>
    <w:pPr>
      <w:outlineLvl w:val="9"/>
    </w:pPr>
    <w:rPr>
      <w:lang w:val="en-US" w:eastAsia="ja-JP"/>
    </w:rPr>
  </w:style>
  <w:style w:type="paragraph" w:styleId="TOC1">
    <w:name w:val="toc 1"/>
    <w:basedOn w:val="Normal"/>
    <w:next w:val="Normal"/>
    <w:autoRedefine/>
    <w:uiPriority w:val="39"/>
    <w:unhideWhenUsed/>
    <w:rsid w:val="00B066F0"/>
    <w:pPr>
      <w:spacing w:after="100"/>
    </w:pPr>
  </w:style>
  <w:style w:type="paragraph" w:styleId="TOC2">
    <w:name w:val="toc 2"/>
    <w:basedOn w:val="Normal"/>
    <w:next w:val="Normal"/>
    <w:autoRedefine/>
    <w:uiPriority w:val="39"/>
    <w:unhideWhenUsed/>
    <w:rsid w:val="00B066F0"/>
    <w:pPr>
      <w:spacing w:after="100"/>
      <w:ind w:left="220"/>
    </w:pPr>
  </w:style>
  <w:style w:type="character" w:styleId="Hyperlink">
    <w:name w:val="Hyperlink"/>
    <w:basedOn w:val="DefaultParagraphFont"/>
    <w:uiPriority w:val="99"/>
    <w:unhideWhenUsed/>
    <w:rsid w:val="00B066F0"/>
    <w:rPr>
      <w:color w:val="0000FF" w:themeColor="hyperlink"/>
      <w:u w:val="single"/>
    </w:rPr>
  </w:style>
  <w:style w:type="character" w:customStyle="1" w:styleId="Heading3Char">
    <w:name w:val="Heading 3 Char"/>
    <w:basedOn w:val="DefaultParagraphFont"/>
    <w:link w:val="Heading3"/>
    <w:uiPriority w:val="9"/>
    <w:rsid w:val="001D44D4"/>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1D44D4"/>
    <w:pPr>
      <w:spacing w:after="100"/>
      <w:ind w:left="440"/>
    </w:pPr>
  </w:style>
  <w:style w:type="paragraph" w:styleId="Header">
    <w:name w:val="header"/>
    <w:basedOn w:val="Normal"/>
    <w:link w:val="HeaderChar"/>
    <w:uiPriority w:val="99"/>
    <w:unhideWhenUsed/>
    <w:rsid w:val="001D44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44D4"/>
  </w:style>
  <w:style w:type="paragraph" w:styleId="Footer">
    <w:name w:val="footer"/>
    <w:basedOn w:val="Normal"/>
    <w:link w:val="FooterChar"/>
    <w:uiPriority w:val="99"/>
    <w:unhideWhenUsed/>
    <w:rsid w:val="001D44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44D4"/>
  </w:style>
  <w:style w:type="paragraph" w:styleId="Title">
    <w:name w:val="Title"/>
    <w:basedOn w:val="Normal"/>
    <w:next w:val="Normal"/>
    <w:link w:val="TitleChar"/>
    <w:uiPriority w:val="10"/>
    <w:qFormat/>
    <w:rsid w:val="0087007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0079"/>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1D7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E5CDA"/>
    <w:rPr>
      <w:sz w:val="16"/>
      <w:szCs w:val="16"/>
    </w:rPr>
  </w:style>
  <w:style w:type="paragraph" w:styleId="CommentText">
    <w:name w:val="annotation text"/>
    <w:basedOn w:val="Normal"/>
    <w:link w:val="CommentTextChar"/>
    <w:uiPriority w:val="99"/>
    <w:semiHidden/>
    <w:unhideWhenUsed/>
    <w:rsid w:val="00FE5CDA"/>
    <w:pPr>
      <w:spacing w:line="240" w:lineRule="auto"/>
    </w:pPr>
    <w:rPr>
      <w:sz w:val="20"/>
      <w:szCs w:val="20"/>
    </w:rPr>
  </w:style>
  <w:style w:type="character" w:customStyle="1" w:styleId="CommentTextChar">
    <w:name w:val="Comment Text Char"/>
    <w:basedOn w:val="DefaultParagraphFont"/>
    <w:link w:val="CommentText"/>
    <w:uiPriority w:val="99"/>
    <w:semiHidden/>
    <w:rsid w:val="00FE5CDA"/>
    <w:rPr>
      <w:sz w:val="20"/>
      <w:szCs w:val="20"/>
    </w:rPr>
  </w:style>
  <w:style w:type="paragraph" w:styleId="CommentSubject">
    <w:name w:val="annotation subject"/>
    <w:basedOn w:val="CommentText"/>
    <w:next w:val="CommentText"/>
    <w:link w:val="CommentSubjectChar"/>
    <w:uiPriority w:val="99"/>
    <w:semiHidden/>
    <w:unhideWhenUsed/>
    <w:rsid w:val="00FE5CDA"/>
    <w:rPr>
      <w:b/>
      <w:bCs/>
    </w:rPr>
  </w:style>
  <w:style w:type="character" w:customStyle="1" w:styleId="CommentSubjectChar">
    <w:name w:val="Comment Subject Char"/>
    <w:basedOn w:val="CommentTextChar"/>
    <w:link w:val="CommentSubject"/>
    <w:uiPriority w:val="99"/>
    <w:semiHidden/>
    <w:rsid w:val="00FE5C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98840">
      <w:bodyDiv w:val="1"/>
      <w:marLeft w:val="0"/>
      <w:marRight w:val="0"/>
      <w:marTop w:val="0"/>
      <w:marBottom w:val="0"/>
      <w:divBdr>
        <w:top w:val="none" w:sz="0" w:space="0" w:color="auto"/>
        <w:left w:val="none" w:sz="0" w:space="0" w:color="auto"/>
        <w:bottom w:val="none" w:sz="0" w:space="0" w:color="auto"/>
        <w:right w:val="none" w:sz="0" w:space="0" w:color="auto"/>
      </w:divBdr>
      <w:divsChild>
        <w:div w:id="1528635858">
          <w:marLeft w:val="547"/>
          <w:marRight w:val="0"/>
          <w:marTop w:val="120"/>
          <w:marBottom w:val="0"/>
          <w:divBdr>
            <w:top w:val="none" w:sz="0" w:space="0" w:color="auto"/>
            <w:left w:val="none" w:sz="0" w:space="0" w:color="auto"/>
            <w:bottom w:val="none" w:sz="0" w:space="0" w:color="auto"/>
            <w:right w:val="none" w:sz="0" w:space="0" w:color="auto"/>
          </w:divBdr>
        </w:div>
        <w:div w:id="630357969">
          <w:marLeft w:val="1267"/>
          <w:marRight w:val="0"/>
          <w:marTop w:val="120"/>
          <w:marBottom w:val="0"/>
          <w:divBdr>
            <w:top w:val="none" w:sz="0" w:space="0" w:color="auto"/>
            <w:left w:val="none" w:sz="0" w:space="0" w:color="auto"/>
            <w:bottom w:val="none" w:sz="0" w:space="0" w:color="auto"/>
            <w:right w:val="none" w:sz="0" w:space="0" w:color="auto"/>
          </w:divBdr>
        </w:div>
        <w:div w:id="703406936">
          <w:marLeft w:val="547"/>
          <w:marRight w:val="0"/>
          <w:marTop w:val="120"/>
          <w:marBottom w:val="0"/>
          <w:divBdr>
            <w:top w:val="none" w:sz="0" w:space="0" w:color="auto"/>
            <w:left w:val="none" w:sz="0" w:space="0" w:color="auto"/>
            <w:bottom w:val="none" w:sz="0" w:space="0" w:color="auto"/>
            <w:right w:val="none" w:sz="0" w:space="0" w:color="auto"/>
          </w:divBdr>
        </w:div>
        <w:div w:id="283968321">
          <w:marLeft w:val="1267"/>
          <w:marRight w:val="0"/>
          <w:marTop w:val="120"/>
          <w:marBottom w:val="0"/>
          <w:divBdr>
            <w:top w:val="none" w:sz="0" w:space="0" w:color="auto"/>
            <w:left w:val="none" w:sz="0" w:space="0" w:color="auto"/>
            <w:bottom w:val="none" w:sz="0" w:space="0" w:color="auto"/>
            <w:right w:val="none" w:sz="0" w:space="0" w:color="auto"/>
          </w:divBdr>
        </w:div>
        <w:div w:id="2134056876">
          <w:marLeft w:val="547"/>
          <w:marRight w:val="0"/>
          <w:marTop w:val="120"/>
          <w:marBottom w:val="0"/>
          <w:divBdr>
            <w:top w:val="none" w:sz="0" w:space="0" w:color="auto"/>
            <w:left w:val="none" w:sz="0" w:space="0" w:color="auto"/>
            <w:bottom w:val="none" w:sz="0" w:space="0" w:color="auto"/>
            <w:right w:val="none" w:sz="0" w:space="0" w:color="auto"/>
          </w:divBdr>
        </w:div>
        <w:div w:id="743917611">
          <w:marLeft w:val="1267"/>
          <w:marRight w:val="0"/>
          <w:marTop w:val="120"/>
          <w:marBottom w:val="0"/>
          <w:divBdr>
            <w:top w:val="none" w:sz="0" w:space="0" w:color="auto"/>
            <w:left w:val="none" w:sz="0" w:space="0" w:color="auto"/>
            <w:bottom w:val="none" w:sz="0" w:space="0" w:color="auto"/>
            <w:right w:val="none" w:sz="0" w:space="0" w:color="auto"/>
          </w:divBdr>
        </w:div>
        <w:div w:id="270628179">
          <w:marLeft w:val="547"/>
          <w:marRight w:val="0"/>
          <w:marTop w:val="120"/>
          <w:marBottom w:val="0"/>
          <w:divBdr>
            <w:top w:val="none" w:sz="0" w:space="0" w:color="auto"/>
            <w:left w:val="none" w:sz="0" w:space="0" w:color="auto"/>
            <w:bottom w:val="none" w:sz="0" w:space="0" w:color="auto"/>
            <w:right w:val="none" w:sz="0" w:space="0" w:color="auto"/>
          </w:divBdr>
        </w:div>
        <w:div w:id="29115610">
          <w:marLeft w:val="1267"/>
          <w:marRight w:val="0"/>
          <w:marTop w:val="120"/>
          <w:marBottom w:val="0"/>
          <w:divBdr>
            <w:top w:val="none" w:sz="0" w:space="0" w:color="auto"/>
            <w:left w:val="none" w:sz="0" w:space="0" w:color="auto"/>
            <w:bottom w:val="none" w:sz="0" w:space="0" w:color="auto"/>
            <w:right w:val="none" w:sz="0" w:space="0" w:color="auto"/>
          </w:divBdr>
        </w:div>
      </w:divsChild>
    </w:div>
    <w:div w:id="329142093">
      <w:bodyDiv w:val="1"/>
      <w:marLeft w:val="0"/>
      <w:marRight w:val="0"/>
      <w:marTop w:val="0"/>
      <w:marBottom w:val="0"/>
      <w:divBdr>
        <w:top w:val="none" w:sz="0" w:space="0" w:color="auto"/>
        <w:left w:val="none" w:sz="0" w:space="0" w:color="auto"/>
        <w:bottom w:val="none" w:sz="0" w:space="0" w:color="auto"/>
        <w:right w:val="none" w:sz="0" w:space="0" w:color="auto"/>
      </w:divBdr>
      <w:divsChild>
        <w:div w:id="2076196995">
          <w:marLeft w:val="547"/>
          <w:marRight w:val="0"/>
          <w:marTop w:val="120"/>
          <w:marBottom w:val="0"/>
          <w:divBdr>
            <w:top w:val="none" w:sz="0" w:space="0" w:color="auto"/>
            <w:left w:val="none" w:sz="0" w:space="0" w:color="auto"/>
            <w:bottom w:val="none" w:sz="0" w:space="0" w:color="auto"/>
            <w:right w:val="none" w:sz="0" w:space="0" w:color="auto"/>
          </w:divBdr>
        </w:div>
        <w:div w:id="1916162303">
          <w:marLeft w:val="547"/>
          <w:marRight w:val="0"/>
          <w:marTop w:val="120"/>
          <w:marBottom w:val="0"/>
          <w:divBdr>
            <w:top w:val="none" w:sz="0" w:space="0" w:color="auto"/>
            <w:left w:val="none" w:sz="0" w:space="0" w:color="auto"/>
            <w:bottom w:val="none" w:sz="0" w:space="0" w:color="auto"/>
            <w:right w:val="none" w:sz="0" w:space="0" w:color="auto"/>
          </w:divBdr>
        </w:div>
        <w:div w:id="1800805320">
          <w:marLeft w:val="547"/>
          <w:marRight w:val="0"/>
          <w:marTop w:val="120"/>
          <w:marBottom w:val="0"/>
          <w:divBdr>
            <w:top w:val="none" w:sz="0" w:space="0" w:color="auto"/>
            <w:left w:val="none" w:sz="0" w:space="0" w:color="auto"/>
            <w:bottom w:val="none" w:sz="0" w:space="0" w:color="auto"/>
            <w:right w:val="none" w:sz="0" w:space="0" w:color="auto"/>
          </w:divBdr>
        </w:div>
        <w:div w:id="1436636162">
          <w:marLeft w:val="547"/>
          <w:marRight w:val="0"/>
          <w:marTop w:val="120"/>
          <w:marBottom w:val="0"/>
          <w:divBdr>
            <w:top w:val="none" w:sz="0" w:space="0" w:color="auto"/>
            <w:left w:val="none" w:sz="0" w:space="0" w:color="auto"/>
            <w:bottom w:val="none" w:sz="0" w:space="0" w:color="auto"/>
            <w:right w:val="none" w:sz="0" w:space="0" w:color="auto"/>
          </w:divBdr>
        </w:div>
        <w:div w:id="976453261">
          <w:marLeft w:val="547"/>
          <w:marRight w:val="0"/>
          <w:marTop w:val="120"/>
          <w:marBottom w:val="0"/>
          <w:divBdr>
            <w:top w:val="none" w:sz="0" w:space="0" w:color="auto"/>
            <w:left w:val="none" w:sz="0" w:space="0" w:color="auto"/>
            <w:bottom w:val="none" w:sz="0" w:space="0" w:color="auto"/>
            <w:right w:val="none" w:sz="0" w:space="0" w:color="auto"/>
          </w:divBdr>
        </w:div>
        <w:div w:id="1881478178">
          <w:marLeft w:val="547"/>
          <w:marRight w:val="0"/>
          <w:marTop w:val="120"/>
          <w:marBottom w:val="0"/>
          <w:divBdr>
            <w:top w:val="none" w:sz="0" w:space="0" w:color="auto"/>
            <w:left w:val="none" w:sz="0" w:space="0" w:color="auto"/>
            <w:bottom w:val="none" w:sz="0" w:space="0" w:color="auto"/>
            <w:right w:val="none" w:sz="0" w:space="0" w:color="auto"/>
          </w:divBdr>
        </w:div>
        <w:div w:id="1023895399">
          <w:marLeft w:val="547"/>
          <w:marRight w:val="0"/>
          <w:marTop w:val="120"/>
          <w:marBottom w:val="0"/>
          <w:divBdr>
            <w:top w:val="none" w:sz="0" w:space="0" w:color="auto"/>
            <w:left w:val="none" w:sz="0" w:space="0" w:color="auto"/>
            <w:bottom w:val="none" w:sz="0" w:space="0" w:color="auto"/>
            <w:right w:val="none" w:sz="0" w:space="0" w:color="auto"/>
          </w:divBdr>
        </w:div>
        <w:div w:id="1378773056">
          <w:marLeft w:val="547"/>
          <w:marRight w:val="0"/>
          <w:marTop w:val="120"/>
          <w:marBottom w:val="0"/>
          <w:divBdr>
            <w:top w:val="none" w:sz="0" w:space="0" w:color="auto"/>
            <w:left w:val="none" w:sz="0" w:space="0" w:color="auto"/>
            <w:bottom w:val="none" w:sz="0" w:space="0" w:color="auto"/>
            <w:right w:val="none" w:sz="0" w:space="0" w:color="auto"/>
          </w:divBdr>
        </w:div>
      </w:divsChild>
    </w:div>
    <w:div w:id="524173722">
      <w:bodyDiv w:val="1"/>
      <w:marLeft w:val="0"/>
      <w:marRight w:val="0"/>
      <w:marTop w:val="0"/>
      <w:marBottom w:val="0"/>
      <w:divBdr>
        <w:top w:val="none" w:sz="0" w:space="0" w:color="auto"/>
        <w:left w:val="none" w:sz="0" w:space="0" w:color="auto"/>
        <w:bottom w:val="none" w:sz="0" w:space="0" w:color="auto"/>
        <w:right w:val="none" w:sz="0" w:space="0" w:color="auto"/>
      </w:divBdr>
      <w:divsChild>
        <w:div w:id="1521507540">
          <w:marLeft w:val="547"/>
          <w:marRight w:val="0"/>
          <w:marTop w:val="120"/>
          <w:marBottom w:val="0"/>
          <w:divBdr>
            <w:top w:val="none" w:sz="0" w:space="0" w:color="auto"/>
            <w:left w:val="none" w:sz="0" w:space="0" w:color="auto"/>
            <w:bottom w:val="none" w:sz="0" w:space="0" w:color="auto"/>
            <w:right w:val="none" w:sz="0" w:space="0" w:color="auto"/>
          </w:divBdr>
        </w:div>
        <w:div w:id="2041323651">
          <w:marLeft w:val="1267"/>
          <w:marRight w:val="0"/>
          <w:marTop w:val="120"/>
          <w:marBottom w:val="0"/>
          <w:divBdr>
            <w:top w:val="none" w:sz="0" w:space="0" w:color="auto"/>
            <w:left w:val="none" w:sz="0" w:space="0" w:color="auto"/>
            <w:bottom w:val="none" w:sz="0" w:space="0" w:color="auto"/>
            <w:right w:val="none" w:sz="0" w:space="0" w:color="auto"/>
          </w:divBdr>
        </w:div>
        <w:div w:id="1514957791">
          <w:marLeft w:val="547"/>
          <w:marRight w:val="0"/>
          <w:marTop w:val="120"/>
          <w:marBottom w:val="0"/>
          <w:divBdr>
            <w:top w:val="none" w:sz="0" w:space="0" w:color="auto"/>
            <w:left w:val="none" w:sz="0" w:space="0" w:color="auto"/>
            <w:bottom w:val="none" w:sz="0" w:space="0" w:color="auto"/>
            <w:right w:val="none" w:sz="0" w:space="0" w:color="auto"/>
          </w:divBdr>
        </w:div>
        <w:div w:id="983856474">
          <w:marLeft w:val="1267"/>
          <w:marRight w:val="0"/>
          <w:marTop w:val="120"/>
          <w:marBottom w:val="0"/>
          <w:divBdr>
            <w:top w:val="none" w:sz="0" w:space="0" w:color="auto"/>
            <w:left w:val="none" w:sz="0" w:space="0" w:color="auto"/>
            <w:bottom w:val="none" w:sz="0" w:space="0" w:color="auto"/>
            <w:right w:val="none" w:sz="0" w:space="0" w:color="auto"/>
          </w:divBdr>
        </w:div>
        <w:div w:id="2032611349">
          <w:marLeft w:val="547"/>
          <w:marRight w:val="0"/>
          <w:marTop w:val="120"/>
          <w:marBottom w:val="0"/>
          <w:divBdr>
            <w:top w:val="none" w:sz="0" w:space="0" w:color="auto"/>
            <w:left w:val="none" w:sz="0" w:space="0" w:color="auto"/>
            <w:bottom w:val="none" w:sz="0" w:space="0" w:color="auto"/>
            <w:right w:val="none" w:sz="0" w:space="0" w:color="auto"/>
          </w:divBdr>
        </w:div>
        <w:div w:id="1076896638">
          <w:marLeft w:val="1267"/>
          <w:marRight w:val="0"/>
          <w:marTop w:val="120"/>
          <w:marBottom w:val="0"/>
          <w:divBdr>
            <w:top w:val="none" w:sz="0" w:space="0" w:color="auto"/>
            <w:left w:val="none" w:sz="0" w:space="0" w:color="auto"/>
            <w:bottom w:val="none" w:sz="0" w:space="0" w:color="auto"/>
            <w:right w:val="none" w:sz="0" w:space="0" w:color="auto"/>
          </w:divBdr>
        </w:div>
      </w:divsChild>
    </w:div>
    <w:div w:id="701134543">
      <w:bodyDiv w:val="1"/>
      <w:marLeft w:val="0"/>
      <w:marRight w:val="0"/>
      <w:marTop w:val="0"/>
      <w:marBottom w:val="0"/>
      <w:divBdr>
        <w:top w:val="none" w:sz="0" w:space="0" w:color="auto"/>
        <w:left w:val="none" w:sz="0" w:space="0" w:color="auto"/>
        <w:bottom w:val="none" w:sz="0" w:space="0" w:color="auto"/>
        <w:right w:val="none" w:sz="0" w:space="0" w:color="auto"/>
      </w:divBdr>
      <w:divsChild>
        <w:div w:id="300430952">
          <w:marLeft w:val="547"/>
          <w:marRight w:val="0"/>
          <w:marTop w:val="120"/>
          <w:marBottom w:val="0"/>
          <w:divBdr>
            <w:top w:val="none" w:sz="0" w:space="0" w:color="auto"/>
            <w:left w:val="none" w:sz="0" w:space="0" w:color="auto"/>
            <w:bottom w:val="none" w:sz="0" w:space="0" w:color="auto"/>
            <w:right w:val="none" w:sz="0" w:space="0" w:color="auto"/>
          </w:divBdr>
        </w:div>
        <w:div w:id="1314406898">
          <w:marLeft w:val="1267"/>
          <w:marRight w:val="0"/>
          <w:marTop w:val="120"/>
          <w:marBottom w:val="0"/>
          <w:divBdr>
            <w:top w:val="none" w:sz="0" w:space="0" w:color="auto"/>
            <w:left w:val="none" w:sz="0" w:space="0" w:color="auto"/>
            <w:bottom w:val="none" w:sz="0" w:space="0" w:color="auto"/>
            <w:right w:val="none" w:sz="0" w:space="0" w:color="auto"/>
          </w:divBdr>
        </w:div>
        <w:div w:id="976304021">
          <w:marLeft w:val="547"/>
          <w:marRight w:val="0"/>
          <w:marTop w:val="120"/>
          <w:marBottom w:val="0"/>
          <w:divBdr>
            <w:top w:val="none" w:sz="0" w:space="0" w:color="auto"/>
            <w:left w:val="none" w:sz="0" w:space="0" w:color="auto"/>
            <w:bottom w:val="none" w:sz="0" w:space="0" w:color="auto"/>
            <w:right w:val="none" w:sz="0" w:space="0" w:color="auto"/>
          </w:divBdr>
        </w:div>
        <w:div w:id="1144932674">
          <w:marLeft w:val="1267"/>
          <w:marRight w:val="0"/>
          <w:marTop w:val="120"/>
          <w:marBottom w:val="0"/>
          <w:divBdr>
            <w:top w:val="none" w:sz="0" w:space="0" w:color="auto"/>
            <w:left w:val="none" w:sz="0" w:space="0" w:color="auto"/>
            <w:bottom w:val="none" w:sz="0" w:space="0" w:color="auto"/>
            <w:right w:val="none" w:sz="0" w:space="0" w:color="auto"/>
          </w:divBdr>
        </w:div>
        <w:div w:id="2124953279">
          <w:marLeft w:val="547"/>
          <w:marRight w:val="0"/>
          <w:marTop w:val="120"/>
          <w:marBottom w:val="0"/>
          <w:divBdr>
            <w:top w:val="none" w:sz="0" w:space="0" w:color="auto"/>
            <w:left w:val="none" w:sz="0" w:space="0" w:color="auto"/>
            <w:bottom w:val="none" w:sz="0" w:space="0" w:color="auto"/>
            <w:right w:val="none" w:sz="0" w:space="0" w:color="auto"/>
          </w:divBdr>
        </w:div>
        <w:div w:id="506138207">
          <w:marLeft w:val="1267"/>
          <w:marRight w:val="0"/>
          <w:marTop w:val="120"/>
          <w:marBottom w:val="0"/>
          <w:divBdr>
            <w:top w:val="none" w:sz="0" w:space="0" w:color="auto"/>
            <w:left w:val="none" w:sz="0" w:space="0" w:color="auto"/>
            <w:bottom w:val="none" w:sz="0" w:space="0" w:color="auto"/>
            <w:right w:val="none" w:sz="0" w:space="0" w:color="auto"/>
          </w:divBdr>
        </w:div>
        <w:div w:id="161361417">
          <w:marLeft w:val="547"/>
          <w:marRight w:val="0"/>
          <w:marTop w:val="120"/>
          <w:marBottom w:val="0"/>
          <w:divBdr>
            <w:top w:val="none" w:sz="0" w:space="0" w:color="auto"/>
            <w:left w:val="none" w:sz="0" w:space="0" w:color="auto"/>
            <w:bottom w:val="none" w:sz="0" w:space="0" w:color="auto"/>
            <w:right w:val="none" w:sz="0" w:space="0" w:color="auto"/>
          </w:divBdr>
        </w:div>
        <w:div w:id="1645742885">
          <w:marLeft w:val="1267"/>
          <w:marRight w:val="0"/>
          <w:marTop w:val="120"/>
          <w:marBottom w:val="0"/>
          <w:divBdr>
            <w:top w:val="none" w:sz="0" w:space="0" w:color="auto"/>
            <w:left w:val="none" w:sz="0" w:space="0" w:color="auto"/>
            <w:bottom w:val="none" w:sz="0" w:space="0" w:color="auto"/>
            <w:right w:val="none" w:sz="0" w:space="0" w:color="auto"/>
          </w:divBdr>
        </w:div>
        <w:div w:id="2136482049">
          <w:marLeft w:val="1267"/>
          <w:marRight w:val="0"/>
          <w:marTop w:val="120"/>
          <w:marBottom w:val="0"/>
          <w:divBdr>
            <w:top w:val="none" w:sz="0" w:space="0" w:color="auto"/>
            <w:left w:val="none" w:sz="0" w:space="0" w:color="auto"/>
            <w:bottom w:val="none" w:sz="0" w:space="0" w:color="auto"/>
            <w:right w:val="none" w:sz="0" w:space="0" w:color="auto"/>
          </w:divBdr>
        </w:div>
        <w:div w:id="59331729">
          <w:marLeft w:val="547"/>
          <w:marRight w:val="0"/>
          <w:marTop w:val="120"/>
          <w:marBottom w:val="0"/>
          <w:divBdr>
            <w:top w:val="none" w:sz="0" w:space="0" w:color="auto"/>
            <w:left w:val="none" w:sz="0" w:space="0" w:color="auto"/>
            <w:bottom w:val="none" w:sz="0" w:space="0" w:color="auto"/>
            <w:right w:val="none" w:sz="0" w:space="0" w:color="auto"/>
          </w:divBdr>
        </w:div>
        <w:div w:id="324431207">
          <w:marLeft w:val="1267"/>
          <w:marRight w:val="0"/>
          <w:marTop w:val="120"/>
          <w:marBottom w:val="0"/>
          <w:divBdr>
            <w:top w:val="none" w:sz="0" w:space="0" w:color="auto"/>
            <w:left w:val="none" w:sz="0" w:space="0" w:color="auto"/>
            <w:bottom w:val="none" w:sz="0" w:space="0" w:color="auto"/>
            <w:right w:val="none" w:sz="0" w:space="0" w:color="auto"/>
          </w:divBdr>
        </w:div>
      </w:divsChild>
    </w:div>
    <w:div w:id="730081671">
      <w:bodyDiv w:val="1"/>
      <w:marLeft w:val="0"/>
      <w:marRight w:val="0"/>
      <w:marTop w:val="0"/>
      <w:marBottom w:val="0"/>
      <w:divBdr>
        <w:top w:val="none" w:sz="0" w:space="0" w:color="auto"/>
        <w:left w:val="none" w:sz="0" w:space="0" w:color="auto"/>
        <w:bottom w:val="none" w:sz="0" w:space="0" w:color="auto"/>
        <w:right w:val="none" w:sz="0" w:space="0" w:color="auto"/>
      </w:divBdr>
      <w:divsChild>
        <w:div w:id="913390974">
          <w:marLeft w:val="547"/>
          <w:marRight w:val="0"/>
          <w:marTop w:val="120"/>
          <w:marBottom w:val="0"/>
          <w:divBdr>
            <w:top w:val="none" w:sz="0" w:space="0" w:color="auto"/>
            <w:left w:val="none" w:sz="0" w:space="0" w:color="auto"/>
            <w:bottom w:val="none" w:sz="0" w:space="0" w:color="auto"/>
            <w:right w:val="none" w:sz="0" w:space="0" w:color="auto"/>
          </w:divBdr>
        </w:div>
        <w:div w:id="1943143660">
          <w:marLeft w:val="1267"/>
          <w:marRight w:val="0"/>
          <w:marTop w:val="120"/>
          <w:marBottom w:val="0"/>
          <w:divBdr>
            <w:top w:val="none" w:sz="0" w:space="0" w:color="auto"/>
            <w:left w:val="none" w:sz="0" w:space="0" w:color="auto"/>
            <w:bottom w:val="none" w:sz="0" w:space="0" w:color="auto"/>
            <w:right w:val="none" w:sz="0" w:space="0" w:color="auto"/>
          </w:divBdr>
        </w:div>
        <w:div w:id="2024360064">
          <w:marLeft w:val="547"/>
          <w:marRight w:val="0"/>
          <w:marTop w:val="120"/>
          <w:marBottom w:val="0"/>
          <w:divBdr>
            <w:top w:val="none" w:sz="0" w:space="0" w:color="auto"/>
            <w:left w:val="none" w:sz="0" w:space="0" w:color="auto"/>
            <w:bottom w:val="none" w:sz="0" w:space="0" w:color="auto"/>
            <w:right w:val="none" w:sz="0" w:space="0" w:color="auto"/>
          </w:divBdr>
        </w:div>
        <w:div w:id="765998687">
          <w:marLeft w:val="1267"/>
          <w:marRight w:val="0"/>
          <w:marTop w:val="120"/>
          <w:marBottom w:val="0"/>
          <w:divBdr>
            <w:top w:val="none" w:sz="0" w:space="0" w:color="auto"/>
            <w:left w:val="none" w:sz="0" w:space="0" w:color="auto"/>
            <w:bottom w:val="none" w:sz="0" w:space="0" w:color="auto"/>
            <w:right w:val="none" w:sz="0" w:space="0" w:color="auto"/>
          </w:divBdr>
        </w:div>
        <w:div w:id="779111857">
          <w:marLeft w:val="547"/>
          <w:marRight w:val="0"/>
          <w:marTop w:val="120"/>
          <w:marBottom w:val="0"/>
          <w:divBdr>
            <w:top w:val="none" w:sz="0" w:space="0" w:color="auto"/>
            <w:left w:val="none" w:sz="0" w:space="0" w:color="auto"/>
            <w:bottom w:val="none" w:sz="0" w:space="0" w:color="auto"/>
            <w:right w:val="none" w:sz="0" w:space="0" w:color="auto"/>
          </w:divBdr>
        </w:div>
        <w:div w:id="1750076906">
          <w:marLeft w:val="1440"/>
          <w:marRight w:val="0"/>
          <w:marTop w:val="120"/>
          <w:marBottom w:val="0"/>
          <w:divBdr>
            <w:top w:val="none" w:sz="0" w:space="0" w:color="auto"/>
            <w:left w:val="none" w:sz="0" w:space="0" w:color="auto"/>
            <w:bottom w:val="none" w:sz="0" w:space="0" w:color="auto"/>
            <w:right w:val="none" w:sz="0" w:space="0" w:color="auto"/>
          </w:divBdr>
        </w:div>
        <w:div w:id="1606616073">
          <w:marLeft w:val="547"/>
          <w:marRight w:val="0"/>
          <w:marTop w:val="120"/>
          <w:marBottom w:val="0"/>
          <w:divBdr>
            <w:top w:val="none" w:sz="0" w:space="0" w:color="auto"/>
            <w:left w:val="none" w:sz="0" w:space="0" w:color="auto"/>
            <w:bottom w:val="none" w:sz="0" w:space="0" w:color="auto"/>
            <w:right w:val="none" w:sz="0" w:space="0" w:color="auto"/>
          </w:divBdr>
        </w:div>
        <w:div w:id="1607806937">
          <w:marLeft w:val="1267"/>
          <w:marRight w:val="0"/>
          <w:marTop w:val="120"/>
          <w:marBottom w:val="0"/>
          <w:divBdr>
            <w:top w:val="none" w:sz="0" w:space="0" w:color="auto"/>
            <w:left w:val="none" w:sz="0" w:space="0" w:color="auto"/>
            <w:bottom w:val="none" w:sz="0" w:space="0" w:color="auto"/>
            <w:right w:val="none" w:sz="0" w:space="0" w:color="auto"/>
          </w:divBdr>
        </w:div>
      </w:divsChild>
    </w:div>
    <w:div w:id="1070032770">
      <w:bodyDiv w:val="1"/>
      <w:marLeft w:val="0"/>
      <w:marRight w:val="0"/>
      <w:marTop w:val="0"/>
      <w:marBottom w:val="0"/>
      <w:divBdr>
        <w:top w:val="none" w:sz="0" w:space="0" w:color="auto"/>
        <w:left w:val="none" w:sz="0" w:space="0" w:color="auto"/>
        <w:bottom w:val="none" w:sz="0" w:space="0" w:color="auto"/>
        <w:right w:val="none" w:sz="0" w:space="0" w:color="auto"/>
      </w:divBdr>
      <w:divsChild>
        <w:div w:id="351999477">
          <w:marLeft w:val="547"/>
          <w:marRight w:val="0"/>
          <w:marTop w:val="120"/>
          <w:marBottom w:val="0"/>
          <w:divBdr>
            <w:top w:val="none" w:sz="0" w:space="0" w:color="auto"/>
            <w:left w:val="none" w:sz="0" w:space="0" w:color="auto"/>
            <w:bottom w:val="none" w:sz="0" w:space="0" w:color="auto"/>
            <w:right w:val="none" w:sz="0" w:space="0" w:color="auto"/>
          </w:divBdr>
        </w:div>
        <w:div w:id="1177772445">
          <w:marLeft w:val="1267"/>
          <w:marRight w:val="0"/>
          <w:marTop w:val="120"/>
          <w:marBottom w:val="0"/>
          <w:divBdr>
            <w:top w:val="none" w:sz="0" w:space="0" w:color="auto"/>
            <w:left w:val="none" w:sz="0" w:space="0" w:color="auto"/>
            <w:bottom w:val="none" w:sz="0" w:space="0" w:color="auto"/>
            <w:right w:val="none" w:sz="0" w:space="0" w:color="auto"/>
          </w:divBdr>
        </w:div>
        <w:div w:id="276791135">
          <w:marLeft w:val="547"/>
          <w:marRight w:val="0"/>
          <w:marTop w:val="120"/>
          <w:marBottom w:val="0"/>
          <w:divBdr>
            <w:top w:val="none" w:sz="0" w:space="0" w:color="auto"/>
            <w:left w:val="none" w:sz="0" w:space="0" w:color="auto"/>
            <w:bottom w:val="none" w:sz="0" w:space="0" w:color="auto"/>
            <w:right w:val="none" w:sz="0" w:space="0" w:color="auto"/>
          </w:divBdr>
        </w:div>
        <w:div w:id="365182877">
          <w:marLeft w:val="1267"/>
          <w:marRight w:val="0"/>
          <w:marTop w:val="120"/>
          <w:marBottom w:val="0"/>
          <w:divBdr>
            <w:top w:val="none" w:sz="0" w:space="0" w:color="auto"/>
            <w:left w:val="none" w:sz="0" w:space="0" w:color="auto"/>
            <w:bottom w:val="none" w:sz="0" w:space="0" w:color="auto"/>
            <w:right w:val="none" w:sz="0" w:space="0" w:color="auto"/>
          </w:divBdr>
        </w:div>
        <w:div w:id="1626621916">
          <w:marLeft w:val="547"/>
          <w:marRight w:val="0"/>
          <w:marTop w:val="120"/>
          <w:marBottom w:val="0"/>
          <w:divBdr>
            <w:top w:val="none" w:sz="0" w:space="0" w:color="auto"/>
            <w:left w:val="none" w:sz="0" w:space="0" w:color="auto"/>
            <w:bottom w:val="none" w:sz="0" w:space="0" w:color="auto"/>
            <w:right w:val="none" w:sz="0" w:space="0" w:color="auto"/>
          </w:divBdr>
        </w:div>
        <w:div w:id="1023628262">
          <w:marLeft w:val="1267"/>
          <w:marRight w:val="0"/>
          <w:marTop w:val="120"/>
          <w:marBottom w:val="0"/>
          <w:divBdr>
            <w:top w:val="none" w:sz="0" w:space="0" w:color="auto"/>
            <w:left w:val="none" w:sz="0" w:space="0" w:color="auto"/>
            <w:bottom w:val="none" w:sz="0" w:space="0" w:color="auto"/>
            <w:right w:val="none" w:sz="0" w:space="0" w:color="auto"/>
          </w:divBdr>
        </w:div>
        <w:div w:id="1529680267">
          <w:marLeft w:val="547"/>
          <w:marRight w:val="0"/>
          <w:marTop w:val="120"/>
          <w:marBottom w:val="0"/>
          <w:divBdr>
            <w:top w:val="none" w:sz="0" w:space="0" w:color="auto"/>
            <w:left w:val="none" w:sz="0" w:space="0" w:color="auto"/>
            <w:bottom w:val="none" w:sz="0" w:space="0" w:color="auto"/>
            <w:right w:val="none" w:sz="0" w:space="0" w:color="auto"/>
          </w:divBdr>
        </w:div>
        <w:div w:id="1657996540">
          <w:marLeft w:val="1267"/>
          <w:marRight w:val="0"/>
          <w:marTop w:val="120"/>
          <w:marBottom w:val="0"/>
          <w:divBdr>
            <w:top w:val="none" w:sz="0" w:space="0" w:color="auto"/>
            <w:left w:val="none" w:sz="0" w:space="0" w:color="auto"/>
            <w:bottom w:val="none" w:sz="0" w:space="0" w:color="auto"/>
            <w:right w:val="none" w:sz="0" w:space="0" w:color="auto"/>
          </w:divBdr>
        </w:div>
        <w:div w:id="746532659">
          <w:marLeft w:val="1267"/>
          <w:marRight w:val="0"/>
          <w:marTop w:val="120"/>
          <w:marBottom w:val="0"/>
          <w:divBdr>
            <w:top w:val="none" w:sz="0" w:space="0" w:color="auto"/>
            <w:left w:val="none" w:sz="0" w:space="0" w:color="auto"/>
            <w:bottom w:val="none" w:sz="0" w:space="0" w:color="auto"/>
            <w:right w:val="none" w:sz="0" w:space="0" w:color="auto"/>
          </w:divBdr>
        </w:div>
      </w:divsChild>
    </w:div>
    <w:div w:id="1074163540">
      <w:bodyDiv w:val="1"/>
      <w:marLeft w:val="0"/>
      <w:marRight w:val="0"/>
      <w:marTop w:val="0"/>
      <w:marBottom w:val="0"/>
      <w:divBdr>
        <w:top w:val="none" w:sz="0" w:space="0" w:color="auto"/>
        <w:left w:val="none" w:sz="0" w:space="0" w:color="auto"/>
        <w:bottom w:val="none" w:sz="0" w:space="0" w:color="auto"/>
        <w:right w:val="none" w:sz="0" w:space="0" w:color="auto"/>
      </w:divBdr>
      <w:divsChild>
        <w:div w:id="1453748762">
          <w:marLeft w:val="547"/>
          <w:marRight w:val="0"/>
          <w:marTop w:val="120"/>
          <w:marBottom w:val="0"/>
          <w:divBdr>
            <w:top w:val="none" w:sz="0" w:space="0" w:color="auto"/>
            <w:left w:val="none" w:sz="0" w:space="0" w:color="auto"/>
            <w:bottom w:val="none" w:sz="0" w:space="0" w:color="auto"/>
            <w:right w:val="none" w:sz="0" w:space="0" w:color="auto"/>
          </w:divBdr>
        </w:div>
        <w:div w:id="1391154095">
          <w:marLeft w:val="1267"/>
          <w:marRight w:val="0"/>
          <w:marTop w:val="120"/>
          <w:marBottom w:val="0"/>
          <w:divBdr>
            <w:top w:val="none" w:sz="0" w:space="0" w:color="auto"/>
            <w:left w:val="none" w:sz="0" w:space="0" w:color="auto"/>
            <w:bottom w:val="none" w:sz="0" w:space="0" w:color="auto"/>
            <w:right w:val="none" w:sz="0" w:space="0" w:color="auto"/>
          </w:divBdr>
        </w:div>
        <w:div w:id="546647657">
          <w:marLeft w:val="547"/>
          <w:marRight w:val="0"/>
          <w:marTop w:val="120"/>
          <w:marBottom w:val="0"/>
          <w:divBdr>
            <w:top w:val="none" w:sz="0" w:space="0" w:color="auto"/>
            <w:left w:val="none" w:sz="0" w:space="0" w:color="auto"/>
            <w:bottom w:val="none" w:sz="0" w:space="0" w:color="auto"/>
            <w:right w:val="none" w:sz="0" w:space="0" w:color="auto"/>
          </w:divBdr>
        </w:div>
        <w:div w:id="1072237649">
          <w:marLeft w:val="1267"/>
          <w:marRight w:val="0"/>
          <w:marTop w:val="120"/>
          <w:marBottom w:val="0"/>
          <w:divBdr>
            <w:top w:val="none" w:sz="0" w:space="0" w:color="auto"/>
            <w:left w:val="none" w:sz="0" w:space="0" w:color="auto"/>
            <w:bottom w:val="none" w:sz="0" w:space="0" w:color="auto"/>
            <w:right w:val="none" w:sz="0" w:space="0" w:color="auto"/>
          </w:divBdr>
        </w:div>
        <w:div w:id="722173055">
          <w:marLeft w:val="547"/>
          <w:marRight w:val="0"/>
          <w:marTop w:val="120"/>
          <w:marBottom w:val="0"/>
          <w:divBdr>
            <w:top w:val="none" w:sz="0" w:space="0" w:color="auto"/>
            <w:left w:val="none" w:sz="0" w:space="0" w:color="auto"/>
            <w:bottom w:val="none" w:sz="0" w:space="0" w:color="auto"/>
            <w:right w:val="none" w:sz="0" w:space="0" w:color="auto"/>
          </w:divBdr>
        </w:div>
        <w:div w:id="262806093">
          <w:marLeft w:val="1267"/>
          <w:marRight w:val="0"/>
          <w:marTop w:val="120"/>
          <w:marBottom w:val="0"/>
          <w:divBdr>
            <w:top w:val="none" w:sz="0" w:space="0" w:color="auto"/>
            <w:left w:val="none" w:sz="0" w:space="0" w:color="auto"/>
            <w:bottom w:val="none" w:sz="0" w:space="0" w:color="auto"/>
            <w:right w:val="none" w:sz="0" w:space="0" w:color="auto"/>
          </w:divBdr>
        </w:div>
        <w:div w:id="1322466999">
          <w:marLeft w:val="547"/>
          <w:marRight w:val="0"/>
          <w:marTop w:val="120"/>
          <w:marBottom w:val="0"/>
          <w:divBdr>
            <w:top w:val="none" w:sz="0" w:space="0" w:color="auto"/>
            <w:left w:val="none" w:sz="0" w:space="0" w:color="auto"/>
            <w:bottom w:val="none" w:sz="0" w:space="0" w:color="auto"/>
            <w:right w:val="none" w:sz="0" w:space="0" w:color="auto"/>
          </w:divBdr>
        </w:div>
        <w:div w:id="873074936">
          <w:marLeft w:val="1267"/>
          <w:marRight w:val="0"/>
          <w:marTop w:val="120"/>
          <w:marBottom w:val="0"/>
          <w:divBdr>
            <w:top w:val="none" w:sz="0" w:space="0" w:color="auto"/>
            <w:left w:val="none" w:sz="0" w:space="0" w:color="auto"/>
            <w:bottom w:val="none" w:sz="0" w:space="0" w:color="auto"/>
            <w:right w:val="none" w:sz="0" w:space="0" w:color="auto"/>
          </w:divBdr>
        </w:div>
        <w:div w:id="1099791517">
          <w:marLeft w:val="547"/>
          <w:marRight w:val="0"/>
          <w:marTop w:val="120"/>
          <w:marBottom w:val="0"/>
          <w:divBdr>
            <w:top w:val="none" w:sz="0" w:space="0" w:color="auto"/>
            <w:left w:val="none" w:sz="0" w:space="0" w:color="auto"/>
            <w:bottom w:val="none" w:sz="0" w:space="0" w:color="auto"/>
            <w:right w:val="none" w:sz="0" w:space="0" w:color="auto"/>
          </w:divBdr>
        </w:div>
        <w:div w:id="554314013">
          <w:marLeft w:val="1267"/>
          <w:marRight w:val="0"/>
          <w:marTop w:val="120"/>
          <w:marBottom w:val="0"/>
          <w:divBdr>
            <w:top w:val="none" w:sz="0" w:space="0" w:color="auto"/>
            <w:left w:val="none" w:sz="0" w:space="0" w:color="auto"/>
            <w:bottom w:val="none" w:sz="0" w:space="0" w:color="auto"/>
            <w:right w:val="none" w:sz="0" w:space="0" w:color="auto"/>
          </w:divBdr>
        </w:div>
      </w:divsChild>
    </w:div>
    <w:div w:id="1136146610">
      <w:bodyDiv w:val="1"/>
      <w:marLeft w:val="0"/>
      <w:marRight w:val="0"/>
      <w:marTop w:val="0"/>
      <w:marBottom w:val="0"/>
      <w:divBdr>
        <w:top w:val="none" w:sz="0" w:space="0" w:color="auto"/>
        <w:left w:val="none" w:sz="0" w:space="0" w:color="auto"/>
        <w:bottom w:val="none" w:sz="0" w:space="0" w:color="auto"/>
        <w:right w:val="none" w:sz="0" w:space="0" w:color="auto"/>
      </w:divBdr>
      <w:divsChild>
        <w:div w:id="307632355">
          <w:marLeft w:val="547"/>
          <w:marRight w:val="0"/>
          <w:marTop w:val="120"/>
          <w:marBottom w:val="0"/>
          <w:divBdr>
            <w:top w:val="none" w:sz="0" w:space="0" w:color="auto"/>
            <w:left w:val="none" w:sz="0" w:space="0" w:color="auto"/>
            <w:bottom w:val="none" w:sz="0" w:space="0" w:color="auto"/>
            <w:right w:val="none" w:sz="0" w:space="0" w:color="auto"/>
          </w:divBdr>
        </w:div>
      </w:divsChild>
    </w:div>
    <w:div w:id="1219198001">
      <w:bodyDiv w:val="1"/>
      <w:marLeft w:val="0"/>
      <w:marRight w:val="0"/>
      <w:marTop w:val="0"/>
      <w:marBottom w:val="0"/>
      <w:divBdr>
        <w:top w:val="none" w:sz="0" w:space="0" w:color="auto"/>
        <w:left w:val="none" w:sz="0" w:space="0" w:color="auto"/>
        <w:bottom w:val="none" w:sz="0" w:space="0" w:color="auto"/>
        <w:right w:val="none" w:sz="0" w:space="0" w:color="auto"/>
      </w:divBdr>
      <w:divsChild>
        <w:div w:id="609823132">
          <w:marLeft w:val="547"/>
          <w:marRight w:val="0"/>
          <w:marTop w:val="120"/>
          <w:marBottom w:val="0"/>
          <w:divBdr>
            <w:top w:val="none" w:sz="0" w:space="0" w:color="auto"/>
            <w:left w:val="none" w:sz="0" w:space="0" w:color="auto"/>
            <w:bottom w:val="none" w:sz="0" w:space="0" w:color="auto"/>
            <w:right w:val="none" w:sz="0" w:space="0" w:color="auto"/>
          </w:divBdr>
        </w:div>
        <w:div w:id="260993341">
          <w:marLeft w:val="1267"/>
          <w:marRight w:val="0"/>
          <w:marTop w:val="120"/>
          <w:marBottom w:val="0"/>
          <w:divBdr>
            <w:top w:val="none" w:sz="0" w:space="0" w:color="auto"/>
            <w:left w:val="none" w:sz="0" w:space="0" w:color="auto"/>
            <w:bottom w:val="none" w:sz="0" w:space="0" w:color="auto"/>
            <w:right w:val="none" w:sz="0" w:space="0" w:color="auto"/>
          </w:divBdr>
        </w:div>
        <w:div w:id="1076510284">
          <w:marLeft w:val="547"/>
          <w:marRight w:val="0"/>
          <w:marTop w:val="120"/>
          <w:marBottom w:val="0"/>
          <w:divBdr>
            <w:top w:val="none" w:sz="0" w:space="0" w:color="auto"/>
            <w:left w:val="none" w:sz="0" w:space="0" w:color="auto"/>
            <w:bottom w:val="none" w:sz="0" w:space="0" w:color="auto"/>
            <w:right w:val="none" w:sz="0" w:space="0" w:color="auto"/>
          </w:divBdr>
        </w:div>
        <w:div w:id="1707758480">
          <w:marLeft w:val="1267"/>
          <w:marRight w:val="0"/>
          <w:marTop w:val="120"/>
          <w:marBottom w:val="0"/>
          <w:divBdr>
            <w:top w:val="none" w:sz="0" w:space="0" w:color="auto"/>
            <w:left w:val="none" w:sz="0" w:space="0" w:color="auto"/>
            <w:bottom w:val="none" w:sz="0" w:space="0" w:color="auto"/>
            <w:right w:val="none" w:sz="0" w:space="0" w:color="auto"/>
          </w:divBdr>
        </w:div>
        <w:div w:id="1948003624">
          <w:marLeft w:val="547"/>
          <w:marRight w:val="0"/>
          <w:marTop w:val="120"/>
          <w:marBottom w:val="0"/>
          <w:divBdr>
            <w:top w:val="none" w:sz="0" w:space="0" w:color="auto"/>
            <w:left w:val="none" w:sz="0" w:space="0" w:color="auto"/>
            <w:bottom w:val="none" w:sz="0" w:space="0" w:color="auto"/>
            <w:right w:val="none" w:sz="0" w:space="0" w:color="auto"/>
          </w:divBdr>
        </w:div>
        <w:div w:id="1975021346">
          <w:marLeft w:val="1267"/>
          <w:marRight w:val="0"/>
          <w:marTop w:val="120"/>
          <w:marBottom w:val="0"/>
          <w:divBdr>
            <w:top w:val="none" w:sz="0" w:space="0" w:color="auto"/>
            <w:left w:val="none" w:sz="0" w:space="0" w:color="auto"/>
            <w:bottom w:val="none" w:sz="0" w:space="0" w:color="auto"/>
            <w:right w:val="none" w:sz="0" w:space="0" w:color="auto"/>
          </w:divBdr>
        </w:div>
        <w:div w:id="1570574523">
          <w:marLeft w:val="547"/>
          <w:marRight w:val="0"/>
          <w:marTop w:val="120"/>
          <w:marBottom w:val="0"/>
          <w:divBdr>
            <w:top w:val="none" w:sz="0" w:space="0" w:color="auto"/>
            <w:left w:val="none" w:sz="0" w:space="0" w:color="auto"/>
            <w:bottom w:val="none" w:sz="0" w:space="0" w:color="auto"/>
            <w:right w:val="none" w:sz="0" w:space="0" w:color="auto"/>
          </w:divBdr>
        </w:div>
        <w:div w:id="629170074">
          <w:marLeft w:val="1267"/>
          <w:marRight w:val="0"/>
          <w:marTop w:val="120"/>
          <w:marBottom w:val="0"/>
          <w:divBdr>
            <w:top w:val="none" w:sz="0" w:space="0" w:color="auto"/>
            <w:left w:val="none" w:sz="0" w:space="0" w:color="auto"/>
            <w:bottom w:val="none" w:sz="0" w:space="0" w:color="auto"/>
            <w:right w:val="none" w:sz="0" w:space="0" w:color="auto"/>
          </w:divBdr>
        </w:div>
      </w:divsChild>
    </w:div>
    <w:div w:id="1669164677">
      <w:bodyDiv w:val="1"/>
      <w:marLeft w:val="0"/>
      <w:marRight w:val="0"/>
      <w:marTop w:val="0"/>
      <w:marBottom w:val="0"/>
      <w:divBdr>
        <w:top w:val="none" w:sz="0" w:space="0" w:color="auto"/>
        <w:left w:val="none" w:sz="0" w:space="0" w:color="auto"/>
        <w:bottom w:val="none" w:sz="0" w:space="0" w:color="auto"/>
        <w:right w:val="none" w:sz="0" w:space="0" w:color="auto"/>
      </w:divBdr>
      <w:divsChild>
        <w:div w:id="1506287799">
          <w:marLeft w:val="547"/>
          <w:marRight w:val="0"/>
          <w:marTop w:val="120"/>
          <w:marBottom w:val="0"/>
          <w:divBdr>
            <w:top w:val="none" w:sz="0" w:space="0" w:color="auto"/>
            <w:left w:val="none" w:sz="0" w:space="0" w:color="auto"/>
            <w:bottom w:val="none" w:sz="0" w:space="0" w:color="auto"/>
            <w:right w:val="none" w:sz="0" w:space="0" w:color="auto"/>
          </w:divBdr>
        </w:div>
        <w:div w:id="695541929">
          <w:marLeft w:val="1267"/>
          <w:marRight w:val="0"/>
          <w:marTop w:val="120"/>
          <w:marBottom w:val="0"/>
          <w:divBdr>
            <w:top w:val="none" w:sz="0" w:space="0" w:color="auto"/>
            <w:left w:val="none" w:sz="0" w:space="0" w:color="auto"/>
            <w:bottom w:val="none" w:sz="0" w:space="0" w:color="auto"/>
            <w:right w:val="none" w:sz="0" w:space="0" w:color="auto"/>
          </w:divBdr>
        </w:div>
        <w:div w:id="182673216">
          <w:marLeft w:val="547"/>
          <w:marRight w:val="0"/>
          <w:marTop w:val="120"/>
          <w:marBottom w:val="0"/>
          <w:divBdr>
            <w:top w:val="none" w:sz="0" w:space="0" w:color="auto"/>
            <w:left w:val="none" w:sz="0" w:space="0" w:color="auto"/>
            <w:bottom w:val="none" w:sz="0" w:space="0" w:color="auto"/>
            <w:right w:val="none" w:sz="0" w:space="0" w:color="auto"/>
          </w:divBdr>
        </w:div>
        <w:div w:id="22639461">
          <w:marLeft w:val="1267"/>
          <w:marRight w:val="0"/>
          <w:marTop w:val="120"/>
          <w:marBottom w:val="0"/>
          <w:divBdr>
            <w:top w:val="none" w:sz="0" w:space="0" w:color="auto"/>
            <w:left w:val="none" w:sz="0" w:space="0" w:color="auto"/>
            <w:bottom w:val="none" w:sz="0" w:space="0" w:color="auto"/>
            <w:right w:val="none" w:sz="0" w:space="0" w:color="auto"/>
          </w:divBdr>
        </w:div>
        <w:div w:id="1675835578">
          <w:marLeft w:val="547"/>
          <w:marRight w:val="0"/>
          <w:marTop w:val="120"/>
          <w:marBottom w:val="0"/>
          <w:divBdr>
            <w:top w:val="none" w:sz="0" w:space="0" w:color="auto"/>
            <w:left w:val="none" w:sz="0" w:space="0" w:color="auto"/>
            <w:bottom w:val="none" w:sz="0" w:space="0" w:color="auto"/>
            <w:right w:val="none" w:sz="0" w:space="0" w:color="auto"/>
          </w:divBdr>
        </w:div>
        <w:div w:id="1743521509">
          <w:marLeft w:val="1267"/>
          <w:marRight w:val="0"/>
          <w:marTop w:val="120"/>
          <w:marBottom w:val="0"/>
          <w:divBdr>
            <w:top w:val="none" w:sz="0" w:space="0" w:color="auto"/>
            <w:left w:val="none" w:sz="0" w:space="0" w:color="auto"/>
            <w:bottom w:val="none" w:sz="0" w:space="0" w:color="auto"/>
            <w:right w:val="none" w:sz="0" w:space="0" w:color="auto"/>
          </w:divBdr>
        </w:div>
        <w:div w:id="26223763">
          <w:marLeft w:val="547"/>
          <w:marRight w:val="0"/>
          <w:marTop w:val="120"/>
          <w:marBottom w:val="0"/>
          <w:divBdr>
            <w:top w:val="none" w:sz="0" w:space="0" w:color="auto"/>
            <w:left w:val="none" w:sz="0" w:space="0" w:color="auto"/>
            <w:bottom w:val="none" w:sz="0" w:space="0" w:color="auto"/>
            <w:right w:val="none" w:sz="0" w:space="0" w:color="auto"/>
          </w:divBdr>
        </w:div>
        <w:div w:id="1591235132">
          <w:marLeft w:val="1267"/>
          <w:marRight w:val="0"/>
          <w:marTop w:val="120"/>
          <w:marBottom w:val="0"/>
          <w:divBdr>
            <w:top w:val="none" w:sz="0" w:space="0" w:color="auto"/>
            <w:left w:val="none" w:sz="0" w:space="0" w:color="auto"/>
            <w:bottom w:val="none" w:sz="0" w:space="0" w:color="auto"/>
            <w:right w:val="none" w:sz="0" w:space="0" w:color="auto"/>
          </w:divBdr>
        </w:div>
      </w:divsChild>
    </w:div>
    <w:div w:id="188934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b11bda97-64e7-4000-91fd-dcaad77bf85d" ContentTypeId="0x0101000226E4B75CFA47B488D2CEFE4DCFDD64" PreviousValue="false"/>
</file>

<file path=customXml/item3.xml><?xml version="1.0" encoding="utf-8"?>
<ct:contentTypeSchema xmlns:ct="http://schemas.microsoft.com/office/2006/metadata/contentType" xmlns:ma="http://schemas.microsoft.com/office/2006/metadata/properties/metaAttributes" ct:_="" ma:_="" ma:contentTypeName="Harrow Document" ma:contentTypeID="0x0101000226E4B75CFA47B488D2CEFE4DCFDD640095E82B069F42C14BBEDAF7A0B79E06F6" ma:contentTypeVersion="24" ma:contentTypeDescription="A basic document." ma:contentTypeScope="" ma:versionID="6b8f7253c9beeeea6270e7f50b7ce213">
  <xsd:schema xmlns:xsd="http://www.w3.org/2001/XMLSchema" xmlns:xs="http://www.w3.org/2001/XMLSchema" xmlns:p="http://schemas.microsoft.com/office/2006/metadata/properties" xmlns:ns2="e48e9339-ef40-4192-ab59-a15ba5582753" targetNamespace="http://schemas.microsoft.com/office/2006/metadata/properties" ma:root="true" ma:fieldsID="e09a3696fc552c8f8b3620757c2651cd" ns2:_="">
    <xsd:import namespace="e48e9339-ef40-4192-ab59-a15ba5582753"/>
    <xsd:element name="properties">
      <xsd:complexType>
        <xsd:sequence>
          <xsd:element name="documentManagement">
            <xsd:complexType>
              <xsd:all>
                <xsd:element ref="ns2:HarrowDescription" minOccurs="0"/>
                <xsd:element ref="ns2:HarrowProtectiveMarking"/>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8e9339-ef40-4192-ab59-a15ba5582753" elementFormDefault="qualified">
    <xsd:import namespace="http://schemas.microsoft.com/office/2006/documentManagement/types"/>
    <xsd:import namespace="http://schemas.microsoft.com/office/infopath/2007/PartnerControls"/>
    <xsd:element name="HarrowDescription" ma:index="8" nillable="true" ma:displayName="Description" ma:description="A brief description of the document contents." ma:internalName="HarrowDescription" ma:readOnly="false">
      <xsd:simpleType>
        <xsd:restriction base="dms:Note">
          <xsd:maxLength value="255"/>
        </xsd:restriction>
      </xsd:simpleType>
    </xsd:element>
    <xsd:element name="HarrowProtectiveMarking" ma:index="9" ma:displayName="Protective Marking" ma:description="Indicates the sensitivity of the content (using the rules defined by Home Office)." ma:format="Dropdown" ma:internalName="HarrowProtectiveMarking">
      <xsd:simpleType>
        <xsd:restriction base="dms:Choice">
          <xsd:enumeration value="PUBLIC"/>
          <xsd:enumeration value="OFFICIAL"/>
          <xsd:enumeration value="OFFICIAL-SENSITIVE"/>
        </xsd:restriction>
      </xsd:simpleType>
    </xsd:element>
    <xsd:element name="TaxKeywordTaxHTField" ma:index="10" nillable="true" ma:taxonomy="true" ma:internalName="TaxKeywordTaxHTField" ma:taxonomyFieldName="TaxKeyword" ma:displayName="Enterprise Keywords" ma:fieldId="{23f27201-bee3-471e-b2e7-b64fd8b7ca38}" ma:taxonomyMulti="true" ma:sspId="b11bda97-64e7-4000-91fd-dcaad77bf85d"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efad23a8-c0e0-46a6-8276-f99386640e88}" ma:internalName="TaxCatchAll" ma:showField="CatchAllData" ma:web="67712be3-1ab8-4e69-9a37-ecb037f6e21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efad23a8-c0e0-46a6-8276-f99386640e88}" ma:internalName="TaxCatchAllLabel" ma:readOnly="true" ma:showField="CatchAllDataLabel" ma:web="67712be3-1ab8-4e69-9a37-ecb037f6e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48e9339-ef40-4192-ab59-a15ba5582753">
      <Value>66</Value>
    </TaxCatchAll>
    <TaxKeywordTaxHTField xmlns="e48e9339-ef40-4192-ab59-a15ba5582753">
      <Terms xmlns="http://schemas.microsoft.com/office/infopath/2007/PartnerControls">
        <TermInfo xmlns="http://schemas.microsoft.com/office/infopath/2007/PartnerControls">
          <TermName xmlns="http://schemas.microsoft.com/office/infopath/2007/PartnerControls">Borough Plan</TermName>
          <TermId xmlns="http://schemas.microsoft.com/office/infopath/2007/PartnerControls">fe6bf3ff-d214-4ef2-996e-8152afadbc35</TermId>
        </TermInfo>
      </Terms>
    </TaxKeywordTaxHTField>
    <HarrowProtectiveMarking xmlns="e48e9339-ef40-4192-ab59-a15ba5582753">OFFICIAL</HarrowProtectiveMarking>
    <HarrowDescription xmlns="e48e9339-ef40-4192-ab59-a15ba558275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E1223-1DDE-48C7-ABFA-3BF510AA0CDB}">
  <ds:schemaRefs>
    <ds:schemaRef ds:uri="http://schemas.microsoft.com/sharepoint/v3/contenttype/forms"/>
  </ds:schemaRefs>
</ds:datastoreItem>
</file>

<file path=customXml/itemProps2.xml><?xml version="1.0" encoding="utf-8"?>
<ds:datastoreItem xmlns:ds="http://schemas.openxmlformats.org/officeDocument/2006/customXml" ds:itemID="{0545E81C-1E3A-442C-AB48-34B4372B0A61}">
  <ds:schemaRefs>
    <ds:schemaRef ds:uri="Microsoft.SharePoint.Taxonomy.ContentTypeSync"/>
  </ds:schemaRefs>
</ds:datastoreItem>
</file>

<file path=customXml/itemProps3.xml><?xml version="1.0" encoding="utf-8"?>
<ds:datastoreItem xmlns:ds="http://schemas.openxmlformats.org/officeDocument/2006/customXml" ds:itemID="{A5052E39-622D-40A4-AE6F-8BBE0FF96D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8e9339-ef40-4192-ab59-a15ba5582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C208E2-A378-43B6-B99F-55097A9D3DA9}">
  <ds:schemaRefs>
    <ds:schemaRef ds:uri="http://purl.org/dc/elements/1.1/"/>
    <ds:schemaRef ds:uri="http://purl.org/dc/terms/"/>
    <ds:schemaRef ds:uri="http://schemas.openxmlformats.org/package/2006/metadata/core-properties"/>
    <ds:schemaRef ds:uri="e48e9339-ef40-4192-ab59-a15ba5582753"/>
    <ds:schemaRef ds:uri="http://www.w3.org/XML/1998/namespace"/>
    <ds:schemaRef ds:uri="http://purl.org/dc/dcmitype/"/>
    <ds:schemaRef ds:uri="http://schemas.microsoft.com/office/2006/documentManagement/types"/>
    <ds:schemaRef ds:uri="http://schemas.microsoft.com/office/infopath/2007/PartnerControls"/>
    <ds:schemaRef ds:uri="http://schemas.microsoft.com/office/2006/metadata/properties"/>
  </ds:schemaRefs>
</ds:datastoreItem>
</file>

<file path=customXml/itemProps5.xml><?xml version="1.0" encoding="utf-8"?>
<ds:datastoreItem xmlns:ds="http://schemas.openxmlformats.org/officeDocument/2006/customXml" ds:itemID="{0AC97598-7EF2-4FE6-973B-AF9AC6008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8275</Words>
  <Characters>47169</Characters>
  <Application>Microsoft Office Word</Application>
  <DocSecurity>4</DocSecurity>
  <Lines>393</Lines>
  <Paragraphs>110</Paragraphs>
  <ScaleCrop>false</ScaleCrop>
  <HeadingPairs>
    <vt:vector size="2" baseType="variant">
      <vt:variant>
        <vt:lpstr>Title</vt:lpstr>
      </vt:variant>
      <vt:variant>
        <vt:i4>1</vt:i4>
      </vt:variant>
    </vt:vector>
  </HeadingPairs>
  <TitlesOfParts>
    <vt:vector size="1" baseType="lpstr">
      <vt:lpstr>Draft Borough Plan</vt:lpstr>
    </vt:vector>
  </TitlesOfParts>
  <Company>London Borough of Harrow</Company>
  <LinksUpToDate>false</LinksUpToDate>
  <CharactersWithSpaces>55334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Borough Plan</dc:title>
  <dc:creator>Mark Gwynne</dc:creator>
  <cp:keywords>Borough Plan</cp:keywords>
  <cp:lastModifiedBy>Nikoleta Nikolova</cp:lastModifiedBy>
  <cp:revision>2</cp:revision>
  <cp:lastPrinted>2020-02-03T14:58:00Z</cp:lastPrinted>
  <dcterms:created xsi:type="dcterms:W3CDTF">2020-02-05T09:26:00Z</dcterms:created>
  <dcterms:modified xsi:type="dcterms:W3CDTF">2020-02-05T09:26:00Z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0x0101000226E4B75CFA47B488D2CEFE4DCFDD640095E82B069F42C14BBEDAF7A0B79E06F6</vt:lpwstr>
  </property>
  <property fmtid="{D5CDD505-2E9C-101B-9397-08002B2CF9AE}" pid="3" name="TaxKeyword">
    <vt:lpwstr>66;#Borough Plan|fe6bf3ff-d214-4ef2-996e-8152afadbc35</vt:lpwstr>
  </property>
</Properties>
</file>